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2398"/>
        <w:gridCol w:w="1145"/>
        <w:gridCol w:w="1254"/>
        <w:gridCol w:w="2290"/>
        <w:gridCol w:w="109"/>
        <w:gridCol w:w="3434"/>
        <w:gridCol w:w="818"/>
        <w:gridCol w:w="2726"/>
      </w:tblGrid>
      <w:tr w:rsidR="007714A6" w:rsidTr="007714A6">
        <w:tc>
          <w:tcPr>
            <w:tcW w:w="14174" w:type="dxa"/>
            <w:gridSpan w:val="8"/>
          </w:tcPr>
          <w:p w:rsidR="004D3B1C" w:rsidRDefault="007714A6" w:rsidP="004D3B1C">
            <w:pPr>
              <w:jc w:val="center"/>
              <w:rPr>
                <w:sz w:val="28"/>
              </w:rPr>
            </w:pPr>
            <w:r>
              <w:rPr>
                <w:b/>
                <w:noProof/>
                <w:sz w:val="48"/>
                <w:szCs w:val="48"/>
                <w:lang w:eastAsia="en-AU"/>
              </w:rPr>
              <w:drawing>
                <wp:inline distT="0" distB="0" distL="0" distR="0" wp14:anchorId="3E14F0BE" wp14:editId="4464869C">
                  <wp:extent cx="2105025" cy="755832"/>
                  <wp:effectExtent l="0" t="0" r="0" b="6350"/>
                  <wp:docPr id="1" name="Picture 1" descr="C:\Users\NELBATOORY\Desktop\2353_NSWED_STE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LBATOORY\Desktop\2353_NSWED_STEM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2855" cy="765825"/>
                          </a:xfrm>
                          <a:prstGeom prst="rect">
                            <a:avLst/>
                          </a:prstGeom>
                          <a:noFill/>
                          <a:ln>
                            <a:noFill/>
                          </a:ln>
                        </pic:spPr>
                      </pic:pic>
                    </a:graphicData>
                  </a:graphic>
                </wp:inline>
              </w:drawing>
            </w:r>
          </w:p>
          <w:p w:rsidR="004D3B1C" w:rsidRPr="004D3B1C" w:rsidRDefault="004D3B1C" w:rsidP="004D3B1C">
            <w:pPr>
              <w:jc w:val="center"/>
              <w:rPr>
                <w:sz w:val="18"/>
              </w:rPr>
            </w:pPr>
          </w:p>
          <w:p w:rsidR="007714A6" w:rsidRPr="007714A6" w:rsidRDefault="007714A6" w:rsidP="004D3B1C">
            <w:pPr>
              <w:jc w:val="center"/>
              <w:rPr>
                <w:sz w:val="28"/>
              </w:rPr>
            </w:pPr>
            <w:r w:rsidRPr="007714A6">
              <w:rPr>
                <w:sz w:val="28"/>
              </w:rPr>
              <w:t>Campbelltown Performing Arts High School</w:t>
            </w:r>
          </w:p>
          <w:p w:rsidR="002E427E" w:rsidRPr="007714A6" w:rsidRDefault="007714A6" w:rsidP="004D3B1C">
            <w:pPr>
              <w:jc w:val="center"/>
              <w:rPr>
                <w:sz w:val="28"/>
              </w:rPr>
            </w:pPr>
            <w:r w:rsidRPr="007714A6">
              <w:rPr>
                <w:sz w:val="28"/>
              </w:rPr>
              <w:t>Stage 4 Integrated STEM Program Solar MOTO</w:t>
            </w:r>
          </w:p>
        </w:tc>
      </w:tr>
      <w:tr w:rsidR="007714A6" w:rsidTr="004D3B1C">
        <w:tc>
          <w:tcPr>
            <w:tcW w:w="3543" w:type="dxa"/>
            <w:gridSpan w:val="2"/>
            <w:shd w:val="clear" w:color="auto" w:fill="548DD4" w:themeFill="text2" w:themeFillTint="99"/>
          </w:tcPr>
          <w:p w:rsidR="007714A6" w:rsidRPr="004D3B1C" w:rsidRDefault="007714A6" w:rsidP="00E13565">
            <w:pPr>
              <w:rPr>
                <w:b/>
                <w:color w:val="FFFFFF" w:themeColor="background1"/>
                <w:sz w:val="24"/>
              </w:rPr>
            </w:pPr>
            <w:r w:rsidRPr="004D3B1C">
              <w:rPr>
                <w:b/>
                <w:color w:val="FFFFFF" w:themeColor="background1"/>
                <w:sz w:val="24"/>
              </w:rPr>
              <w:t xml:space="preserve">Teacher: Various </w:t>
            </w:r>
          </w:p>
        </w:tc>
        <w:tc>
          <w:tcPr>
            <w:tcW w:w="3544" w:type="dxa"/>
            <w:gridSpan w:val="2"/>
            <w:shd w:val="clear" w:color="auto" w:fill="548DD4" w:themeFill="text2" w:themeFillTint="99"/>
          </w:tcPr>
          <w:p w:rsidR="007714A6" w:rsidRPr="004D3B1C" w:rsidRDefault="007714A6" w:rsidP="00E13565">
            <w:pPr>
              <w:rPr>
                <w:b/>
                <w:color w:val="FFFFFF" w:themeColor="background1"/>
                <w:sz w:val="24"/>
              </w:rPr>
            </w:pPr>
            <w:r w:rsidRPr="004D3B1C">
              <w:rPr>
                <w:b/>
                <w:color w:val="FFFFFF" w:themeColor="background1"/>
                <w:sz w:val="24"/>
              </w:rPr>
              <w:t xml:space="preserve">Class:   Year 8  </w:t>
            </w:r>
          </w:p>
        </w:tc>
        <w:tc>
          <w:tcPr>
            <w:tcW w:w="3543" w:type="dxa"/>
            <w:gridSpan w:val="2"/>
            <w:shd w:val="clear" w:color="auto" w:fill="548DD4" w:themeFill="text2" w:themeFillTint="99"/>
          </w:tcPr>
          <w:p w:rsidR="007714A6" w:rsidRPr="004D3B1C" w:rsidRDefault="007714A6" w:rsidP="007714A6">
            <w:pPr>
              <w:rPr>
                <w:b/>
                <w:color w:val="FFFFFF" w:themeColor="background1"/>
                <w:sz w:val="24"/>
              </w:rPr>
            </w:pPr>
            <w:r w:rsidRPr="004D3B1C">
              <w:rPr>
                <w:b/>
                <w:color w:val="FFFFFF" w:themeColor="background1"/>
                <w:sz w:val="24"/>
              </w:rPr>
              <w:t>Term:  1</w:t>
            </w:r>
          </w:p>
        </w:tc>
        <w:tc>
          <w:tcPr>
            <w:tcW w:w="3544" w:type="dxa"/>
            <w:gridSpan w:val="2"/>
            <w:shd w:val="clear" w:color="auto" w:fill="548DD4" w:themeFill="text2" w:themeFillTint="99"/>
          </w:tcPr>
          <w:p w:rsidR="007714A6" w:rsidRPr="004D3B1C" w:rsidRDefault="007714A6" w:rsidP="00E13565">
            <w:pPr>
              <w:rPr>
                <w:b/>
                <w:color w:val="FFFFFF" w:themeColor="background1"/>
                <w:sz w:val="24"/>
              </w:rPr>
            </w:pPr>
            <w:r w:rsidRPr="004D3B1C">
              <w:rPr>
                <w:b/>
                <w:color w:val="FFFFFF" w:themeColor="background1"/>
                <w:sz w:val="24"/>
              </w:rPr>
              <w:t>Year: 2016</w:t>
            </w:r>
          </w:p>
        </w:tc>
      </w:tr>
      <w:tr w:rsidR="002E427E" w:rsidTr="00E13565">
        <w:tc>
          <w:tcPr>
            <w:tcW w:w="3543" w:type="dxa"/>
            <w:gridSpan w:val="2"/>
          </w:tcPr>
          <w:p w:rsidR="002E427E" w:rsidRDefault="002E427E"/>
          <w:p w:rsidR="002E427E" w:rsidRDefault="002E427E">
            <w:r>
              <w:t>Area of Study: Product</w:t>
            </w:r>
          </w:p>
        </w:tc>
        <w:tc>
          <w:tcPr>
            <w:tcW w:w="3544" w:type="dxa"/>
            <w:gridSpan w:val="2"/>
          </w:tcPr>
          <w:p w:rsidR="002E427E" w:rsidRDefault="002E427E"/>
          <w:p w:rsidR="002E427E" w:rsidRDefault="002E427E">
            <w:r>
              <w:t>Design Specialisation: Mixed Materials</w:t>
            </w:r>
          </w:p>
        </w:tc>
        <w:tc>
          <w:tcPr>
            <w:tcW w:w="7087" w:type="dxa"/>
            <w:gridSpan w:val="4"/>
          </w:tcPr>
          <w:p w:rsidR="002E427E" w:rsidRDefault="002E427E"/>
          <w:p w:rsidR="002E427E" w:rsidRDefault="002E427E">
            <w:r>
              <w:t>Duration: 10 to 11 Weeks</w:t>
            </w:r>
          </w:p>
          <w:p w:rsidR="002E427E" w:rsidRDefault="002E427E">
            <w:pPr>
              <w:rPr>
                <w:lang w:val="en-US"/>
              </w:rPr>
            </w:pPr>
            <w:r>
              <w:t>Timetable model:</w:t>
            </w:r>
            <w:r w:rsidRPr="007714A6">
              <w:rPr>
                <w:rFonts w:ascii="Arial Narrow" w:eastAsia="Arial Narrow" w:hAnsi="Arial Narrow" w:cs="Arial Narrow"/>
                <w:sz w:val="20"/>
                <w:szCs w:val="24"/>
                <w:lang w:val="en-US" w:eastAsia="ja-JP"/>
              </w:rPr>
              <w:t xml:space="preserve"> </w:t>
            </w:r>
            <w:r w:rsidRPr="007714A6">
              <w:rPr>
                <w:lang w:val="en-US"/>
              </w:rPr>
              <w:t>The suggested timeline is based on a 2 period a cycle allocated from each of Science and Mathematics with flexibility in allocation depending of stage of project based learning.</w:t>
            </w:r>
          </w:p>
          <w:p w:rsidR="002E427E" w:rsidRDefault="002E427E"/>
        </w:tc>
      </w:tr>
      <w:tr w:rsidR="007714A6" w:rsidTr="004D3B1C">
        <w:tc>
          <w:tcPr>
            <w:tcW w:w="7087" w:type="dxa"/>
            <w:gridSpan w:val="4"/>
            <w:shd w:val="clear" w:color="auto" w:fill="548DD4" w:themeFill="text2" w:themeFillTint="99"/>
          </w:tcPr>
          <w:p w:rsidR="007714A6" w:rsidRPr="004D3B1C" w:rsidRDefault="007714A6" w:rsidP="00E13565">
            <w:pPr>
              <w:rPr>
                <w:b/>
                <w:color w:val="FFFFFF" w:themeColor="background1"/>
                <w:sz w:val="24"/>
              </w:rPr>
            </w:pPr>
            <w:r w:rsidRPr="004D3B1C">
              <w:rPr>
                <w:b/>
                <w:color w:val="FFFFFF" w:themeColor="background1"/>
                <w:sz w:val="24"/>
              </w:rPr>
              <w:t>Big ideas/key concepts</w:t>
            </w:r>
          </w:p>
        </w:tc>
        <w:tc>
          <w:tcPr>
            <w:tcW w:w="7087" w:type="dxa"/>
            <w:gridSpan w:val="4"/>
            <w:shd w:val="clear" w:color="auto" w:fill="548DD4" w:themeFill="text2" w:themeFillTint="99"/>
          </w:tcPr>
          <w:p w:rsidR="007714A6" w:rsidRPr="004D3B1C" w:rsidRDefault="007714A6" w:rsidP="00E13565">
            <w:pPr>
              <w:rPr>
                <w:b/>
                <w:color w:val="FFFFFF" w:themeColor="background1"/>
                <w:sz w:val="24"/>
              </w:rPr>
            </w:pPr>
            <w:r w:rsidRPr="004D3B1C">
              <w:rPr>
                <w:b/>
                <w:color w:val="FFFFFF" w:themeColor="background1"/>
                <w:sz w:val="24"/>
              </w:rPr>
              <w:t>Why does this learning matter?</w:t>
            </w:r>
          </w:p>
        </w:tc>
      </w:tr>
      <w:tr w:rsidR="007714A6" w:rsidTr="00E13565">
        <w:tc>
          <w:tcPr>
            <w:tcW w:w="7087" w:type="dxa"/>
            <w:gridSpan w:val="4"/>
          </w:tcPr>
          <w:p w:rsidR="007714A6" w:rsidRPr="007714A6" w:rsidRDefault="007714A6" w:rsidP="007714A6">
            <w:pPr>
              <w:ind w:left="284"/>
              <w:rPr>
                <w:lang w:val="en-US"/>
              </w:rPr>
            </w:pPr>
            <w:r w:rsidRPr="007714A6">
              <w:rPr>
                <w:lang w:val="en-US"/>
              </w:rPr>
              <w:t>Technology Mandatory</w:t>
            </w:r>
          </w:p>
          <w:p w:rsidR="007714A6" w:rsidRPr="007714A6" w:rsidRDefault="007714A6" w:rsidP="007714A6">
            <w:pPr>
              <w:pStyle w:val="ListParagraph"/>
              <w:numPr>
                <w:ilvl w:val="0"/>
                <w:numId w:val="3"/>
              </w:numPr>
              <w:rPr>
                <w:lang w:val="en-US"/>
              </w:rPr>
            </w:pPr>
            <w:r w:rsidRPr="007714A6">
              <w:rPr>
                <w:lang w:val="en-US"/>
              </w:rPr>
              <w:t>Students learn about the role of designers and are able to work to a design brief in the creation of design solutions.</w:t>
            </w:r>
          </w:p>
          <w:p w:rsidR="007714A6" w:rsidRPr="007714A6" w:rsidRDefault="007714A6" w:rsidP="007714A6">
            <w:pPr>
              <w:pStyle w:val="ListParagraph"/>
              <w:numPr>
                <w:ilvl w:val="0"/>
                <w:numId w:val="3"/>
              </w:numPr>
              <w:rPr>
                <w:lang w:val="en-US"/>
              </w:rPr>
            </w:pPr>
            <w:r w:rsidRPr="007714A6">
              <w:rPr>
                <w:lang w:val="en-US"/>
              </w:rPr>
              <w:t>Students are able to use the design process during the completion of a set task.</w:t>
            </w:r>
          </w:p>
          <w:p w:rsidR="007714A6" w:rsidRPr="007714A6" w:rsidRDefault="007714A6" w:rsidP="007714A6">
            <w:pPr>
              <w:pStyle w:val="ListParagraph"/>
              <w:numPr>
                <w:ilvl w:val="0"/>
                <w:numId w:val="3"/>
              </w:numPr>
              <w:rPr>
                <w:lang w:val="en-US"/>
              </w:rPr>
            </w:pPr>
            <w:r w:rsidRPr="007714A6">
              <w:rPr>
                <w:lang w:val="en-US"/>
              </w:rPr>
              <w:t>Students are able to choose appropriate technology in the completion of a design folio.</w:t>
            </w:r>
          </w:p>
          <w:p w:rsidR="007714A6" w:rsidRPr="007714A6" w:rsidRDefault="007714A6" w:rsidP="007714A6">
            <w:pPr>
              <w:pStyle w:val="ListParagraph"/>
              <w:numPr>
                <w:ilvl w:val="0"/>
                <w:numId w:val="3"/>
              </w:numPr>
              <w:rPr>
                <w:lang w:val="en-US"/>
              </w:rPr>
            </w:pPr>
            <w:r w:rsidRPr="007714A6">
              <w:rPr>
                <w:lang w:val="en-US"/>
              </w:rPr>
              <w:t>Students are able to research a specific culture of their choice.</w:t>
            </w:r>
          </w:p>
          <w:p w:rsidR="007714A6" w:rsidRPr="007714A6" w:rsidRDefault="007714A6" w:rsidP="007714A6">
            <w:pPr>
              <w:pStyle w:val="ListParagraph"/>
              <w:numPr>
                <w:ilvl w:val="0"/>
                <w:numId w:val="3"/>
              </w:numPr>
              <w:rPr>
                <w:lang w:val="en-US"/>
              </w:rPr>
            </w:pPr>
            <w:r w:rsidRPr="007714A6">
              <w:rPr>
                <w:lang w:val="en-US"/>
              </w:rPr>
              <w:t>Students to acquire skills in working with metals and other materials in the production of their design project.</w:t>
            </w:r>
          </w:p>
          <w:p w:rsidR="007714A6" w:rsidRPr="007714A6" w:rsidRDefault="007714A6" w:rsidP="007714A6">
            <w:pPr>
              <w:rPr>
                <w:lang w:val="en-US"/>
              </w:rPr>
            </w:pPr>
            <w:r w:rsidRPr="007714A6">
              <w:rPr>
                <w:lang w:val="en-US"/>
              </w:rPr>
              <w:t>Science</w:t>
            </w:r>
          </w:p>
          <w:p w:rsidR="007714A6" w:rsidRPr="007714A6" w:rsidRDefault="007714A6" w:rsidP="007714A6">
            <w:pPr>
              <w:rPr>
                <w:lang w:val="en-US"/>
              </w:rPr>
            </w:pPr>
            <w:r w:rsidRPr="007714A6">
              <w:rPr>
                <w:lang w:val="en-US"/>
              </w:rPr>
              <w:t>The key conce</w:t>
            </w:r>
            <w:r>
              <w:rPr>
                <w:lang w:val="en-US"/>
              </w:rPr>
              <w:t>pts I want students to learn</w:t>
            </w:r>
            <w:r w:rsidRPr="007714A6">
              <w:rPr>
                <w:lang w:val="en-US"/>
              </w:rPr>
              <w:t>:</w:t>
            </w:r>
          </w:p>
          <w:p w:rsidR="007714A6" w:rsidRPr="007714A6" w:rsidRDefault="007714A6" w:rsidP="007714A6">
            <w:pPr>
              <w:numPr>
                <w:ilvl w:val="0"/>
                <w:numId w:val="2"/>
              </w:numPr>
              <w:rPr>
                <w:i/>
                <w:lang w:val="en-US"/>
              </w:rPr>
            </w:pPr>
            <w:r w:rsidRPr="007714A6">
              <w:rPr>
                <w:lang w:val="en-US"/>
              </w:rPr>
              <w:t>Forces can influence the motion of objects.</w:t>
            </w:r>
          </w:p>
          <w:p w:rsidR="007714A6" w:rsidRPr="007714A6" w:rsidRDefault="007714A6" w:rsidP="007714A6">
            <w:pPr>
              <w:numPr>
                <w:ilvl w:val="0"/>
                <w:numId w:val="2"/>
              </w:numPr>
              <w:rPr>
                <w:i/>
                <w:lang w:val="en-US"/>
              </w:rPr>
            </w:pPr>
            <w:r w:rsidRPr="007714A6">
              <w:rPr>
                <w:lang w:val="en-US"/>
              </w:rPr>
              <w:t>Energy exists in many forms and can transform from one form to another.</w:t>
            </w:r>
          </w:p>
          <w:p w:rsidR="007714A6" w:rsidRPr="007714A6" w:rsidRDefault="007714A6" w:rsidP="007714A6">
            <w:pPr>
              <w:numPr>
                <w:ilvl w:val="0"/>
                <w:numId w:val="2"/>
              </w:numPr>
              <w:rPr>
                <w:i/>
                <w:iCs/>
                <w:lang w:val="en-US"/>
              </w:rPr>
            </w:pPr>
            <w:r w:rsidRPr="007714A6">
              <w:rPr>
                <w:lang w:val="en-US"/>
              </w:rPr>
              <w:t xml:space="preserve">Technology has incorporated the fundamental concepts of forces and energy. </w:t>
            </w:r>
          </w:p>
          <w:p w:rsidR="007714A6" w:rsidRPr="007714A6" w:rsidRDefault="007714A6" w:rsidP="007714A6">
            <w:pPr>
              <w:rPr>
                <w:lang w:val="en-US"/>
              </w:rPr>
            </w:pPr>
            <w:r w:rsidRPr="007714A6">
              <w:rPr>
                <w:lang w:val="en-US"/>
              </w:rPr>
              <w:t>Mathematics</w:t>
            </w:r>
          </w:p>
          <w:p w:rsidR="007714A6" w:rsidRPr="007714A6" w:rsidRDefault="007714A6" w:rsidP="007714A6">
            <w:pPr>
              <w:rPr>
                <w:lang w:val="en-US"/>
              </w:rPr>
            </w:pPr>
            <w:r w:rsidRPr="007714A6">
              <w:rPr>
                <w:lang w:val="en-US"/>
              </w:rPr>
              <w:lastRenderedPageBreak/>
              <w:t>The key concepts I</w:t>
            </w:r>
            <w:r>
              <w:rPr>
                <w:lang w:val="en-US"/>
              </w:rPr>
              <w:t xml:space="preserve"> want students to learn</w:t>
            </w:r>
            <w:r w:rsidRPr="007714A6">
              <w:rPr>
                <w:lang w:val="en-US"/>
              </w:rPr>
              <w:t>:</w:t>
            </w:r>
          </w:p>
          <w:p w:rsidR="007714A6" w:rsidRPr="007714A6" w:rsidRDefault="007714A6" w:rsidP="007714A6">
            <w:pPr>
              <w:numPr>
                <w:ilvl w:val="0"/>
                <w:numId w:val="2"/>
              </w:numPr>
              <w:rPr>
                <w:lang w:val="en-US"/>
              </w:rPr>
            </w:pPr>
            <w:r w:rsidRPr="007714A6">
              <w:rPr>
                <w:lang w:val="en-US"/>
              </w:rPr>
              <w:t>Data can be presented in a range of different ways, that enable us to communicate clearly what that data represents</w:t>
            </w:r>
          </w:p>
          <w:p w:rsidR="007714A6" w:rsidRPr="007714A6" w:rsidRDefault="007714A6" w:rsidP="007714A6">
            <w:pPr>
              <w:numPr>
                <w:ilvl w:val="0"/>
                <w:numId w:val="2"/>
              </w:numPr>
              <w:rPr>
                <w:lang w:val="en-US"/>
              </w:rPr>
            </w:pPr>
            <w:r w:rsidRPr="007714A6">
              <w:rPr>
                <w:lang w:val="en-US"/>
              </w:rPr>
              <w:t>Graphs, charts and tables can be interpreted and conclusions drawn about the information presented in them</w:t>
            </w:r>
          </w:p>
          <w:p w:rsidR="007714A6" w:rsidRPr="007714A6" w:rsidRDefault="007714A6" w:rsidP="007714A6">
            <w:pPr>
              <w:numPr>
                <w:ilvl w:val="0"/>
                <w:numId w:val="2"/>
              </w:numPr>
              <w:rPr>
                <w:lang w:val="en-US"/>
              </w:rPr>
            </w:pPr>
            <w:r w:rsidRPr="007714A6">
              <w:rPr>
                <w:lang w:val="en-US"/>
              </w:rPr>
              <w:t>Data can be analysed to give insight into measures of location and spread, and meaningful conclusions can be drawn from this</w:t>
            </w:r>
          </w:p>
          <w:p w:rsidR="007714A6" w:rsidRDefault="007714A6" w:rsidP="002E427E">
            <w:pPr>
              <w:numPr>
                <w:ilvl w:val="0"/>
                <w:numId w:val="2"/>
              </w:numPr>
              <w:rPr>
                <w:lang w:val="en-US"/>
              </w:rPr>
            </w:pPr>
            <w:r w:rsidRPr="007714A6">
              <w:rPr>
                <w:lang w:val="en-US"/>
              </w:rPr>
              <w:t xml:space="preserve">Percentages can be used to represent rational numbers so that comparisons can be made easily between numbers, and results can be generalized easily </w:t>
            </w:r>
          </w:p>
          <w:p w:rsidR="002E427E" w:rsidRPr="002E427E" w:rsidRDefault="002E427E" w:rsidP="002E427E">
            <w:pPr>
              <w:ind w:left="720"/>
              <w:rPr>
                <w:lang w:val="en-US"/>
              </w:rPr>
            </w:pPr>
          </w:p>
        </w:tc>
        <w:tc>
          <w:tcPr>
            <w:tcW w:w="7087" w:type="dxa"/>
            <w:gridSpan w:val="4"/>
          </w:tcPr>
          <w:p w:rsidR="007714A6" w:rsidRPr="007714A6" w:rsidRDefault="007714A6" w:rsidP="007714A6">
            <w:pPr>
              <w:rPr>
                <w:lang w:val="en-US"/>
              </w:rPr>
            </w:pPr>
            <w:r w:rsidRPr="007714A6">
              <w:rPr>
                <w:lang w:val="en-US"/>
              </w:rPr>
              <w:lastRenderedPageBreak/>
              <w:t>Technology Mandatory</w:t>
            </w:r>
          </w:p>
          <w:p w:rsidR="007714A6" w:rsidRPr="007714A6" w:rsidRDefault="007714A6" w:rsidP="007714A6">
            <w:pPr>
              <w:pStyle w:val="ListParagraph"/>
              <w:numPr>
                <w:ilvl w:val="0"/>
                <w:numId w:val="5"/>
              </w:numPr>
              <w:ind w:left="568" w:hanging="284"/>
              <w:rPr>
                <w:lang w:val="en-US"/>
              </w:rPr>
            </w:pPr>
            <w:r w:rsidRPr="007714A6">
              <w:rPr>
                <w:lang w:val="en-US"/>
              </w:rPr>
              <w:t>The essential design-related content assists students to understand the application of design processes in the completion of design projects. Structured design processes assist people to apply technological know-how in the creative development and production of quality solutions to identified needs and opportunities that occur in manufacturing industries.</w:t>
            </w:r>
          </w:p>
          <w:p w:rsidR="007714A6" w:rsidRPr="007714A6" w:rsidRDefault="007714A6" w:rsidP="007714A6">
            <w:pPr>
              <w:pStyle w:val="ListParagraph"/>
              <w:numPr>
                <w:ilvl w:val="0"/>
                <w:numId w:val="5"/>
              </w:numPr>
              <w:ind w:left="568" w:hanging="284"/>
              <w:rPr>
                <w:lang w:val="en-US"/>
              </w:rPr>
            </w:pPr>
            <w:r w:rsidRPr="007714A6">
              <w:rPr>
                <w:lang w:val="en-US"/>
              </w:rPr>
              <w:t>Students need to be able to follow a process to complete a design task that fulfills the design brief or project proposal. It also gives significance to the role of designers in society.</w:t>
            </w:r>
          </w:p>
          <w:p w:rsidR="007714A6" w:rsidRPr="007714A6" w:rsidRDefault="007714A6" w:rsidP="007714A6">
            <w:pPr>
              <w:pStyle w:val="ListParagraph"/>
              <w:numPr>
                <w:ilvl w:val="0"/>
                <w:numId w:val="5"/>
              </w:numPr>
              <w:ind w:left="568" w:hanging="284"/>
              <w:rPr>
                <w:lang w:val="en-US"/>
              </w:rPr>
            </w:pPr>
            <w:r w:rsidRPr="007714A6">
              <w:rPr>
                <w:lang w:val="en-US"/>
              </w:rPr>
              <w:t>Students have the opportunity to learn about and apply various forms of ICT in real life situations.</w:t>
            </w:r>
          </w:p>
          <w:p w:rsidR="007714A6" w:rsidRPr="007714A6" w:rsidRDefault="007714A6" w:rsidP="007714A6">
            <w:pPr>
              <w:pStyle w:val="ListParagraph"/>
              <w:numPr>
                <w:ilvl w:val="0"/>
                <w:numId w:val="5"/>
              </w:numPr>
              <w:ind w:left="568" w:hanging="284"/>
              <w:rPr>
                <w:lang w:val="en-US"/>
              </w:rPr>
            </w:pPr>
            <w:r w:rsidRPr="007714A6">
              <w:rPr>
                <w:lang w:val="en-US"/>
              </w:rPr>
              <w:t>Students have the opportunity to learn about a culture in greater depth and create a product that showcases that culture and convey their findings to other students within the class group.</w:t>
            </w:r>
          </w:p>
          <w:p w:rsidR="002E427E" w:rsidRDefault="002E427E" w:rsidP="007714A6">
            <w:pPr>
              <w:rPr>
                <w:lang w:val="en-US"/>
              </w:rPr>
            </w:pPr>
          </w:p>
          <w:p w:rsidR="002E427E" w:rsidRDefault="002E427E" w:rsidP="007714A6">
            <w:pPr>
              <w:rPr>
                <w:lang w:val="en-US"/>
              </w:rPr>
            </w:pPr>
          </w:p>
          <w:p w:rsidR="007714A6" w:rsidRPr="007714A6" w:rsidRDefault="007714A6" w:rsidP="007714A6">
            <w:pPr>
              <w:rPr>
                <w:lang w:val="en-US"/>
              </w:rPr>
            </w:pPr>
            <w:r w:rsidRPr="007714A6">
              <w:rPr>
                <w:lang w:val="en-US"/>
              </w:rPr>
              <w:t>Science</w:t>
            </w:r>
          </w:p>
          <w:p w:rsidR="007714A6" w:rsidRPr="007714A6" w:rsidRDefault="007714A6" w:rsidP="007714A6">
            <w:pPr>
              <w:numPr>
                <w:ilvl w:val="0"/>
                <w:numId w:val="6"/>
              </w:numPr>
              <w:ind w:left="568" w:hanging="284"/>
            </w:pPr>
            <w:r w:rsidRPr="007714A6">
              <w:lastRenderedPageBreak/>
              <w:t>Forces can affect our everyday lives.</w:t>
            </w:r>
          </w:p>
          <w:p w:rsidR="007714A6" w:rsidRPr="007714A6" w:rsidRDefault="007714A6" w:rsidP="007714A6">
            <w:pPr>
              <w:numPr>
                <w:ilvl w:val="0"/>
                <w:numId w:val="6"/>
              </w:numPr>
              <w:ind w:left="568" w:hanging="284"/>
            </w:pPr>
            <w:r w:rsidRPr="007714A6">
              <w:t>Energy transformations occur around us continuously.</w:t>
            </w:r>
          </w:p>
          <w:p w:rsidR="007714A6" w:rsidRPr="007714A6" w:rsidRDefault="007714A6" w:rsidP="007714A6">
            <w:pPr>
              <w:numPr>
                <w:ilvl w:val="0"/>
                <w:numId w:val="6"/>
              </w:numPr>
              <w:ind w:left="568" w:hanging="284"/>
            </w:pPr>
            <w:r w:rsidRPr="007714A6">
              <w:t>Humans need to utilise forces and energy to enrich their life but emphasis needs to be placed on sustainability.</w:t>
            </w:r>
          </w:p>
          <w:p w:rsidR="002E427E" w:rsidRDefault="002E427E" w:rsidP="007714A6">
            <w:pPr>
              <w:rPr>
                <w:lang w:val="en-US"/>
              </w:rPr>
            </w:pPr>
          </w:p>
          <w:p w:rsidR="007714A6" w:rsidRPr="007714A6" w:rsidRDefault="007714A6" w:rsidP="007714A6">
            <w:pPr>
              <w:rPr>
                <w:lang w:val="en-US"/>
              </w:rPr>
            </w:pPr>
            <w:r w:rsidRPr="007714A6">
              <w:rPr>
                <w:lang w:val="en-US"/>
              </w:rPr>
              <w:t xml:space="preserve">Mathematics: </w:t>
            </w:r>
          </w:p>
          <w:p w:rsidR="007714A6" w:rsidRPr="007714A6" w:rsidRDefault="007714A6" w:rsidP="007714A6">
            <w:pPr>
              <w:numPr>
                <w:ilvl w:val="0"/>
                <w:numId w:val="6"/>
              </w:numPr>
              <w:ind w:left="568" w:hanging="284"/>
            </w:pPr>
            <w:r w:rsidRPr="007714A6">
              <w:t>Students will develop skills for organising data into categories, graphs and summaries so that results can be analysed, useful comparisons can be made and underlying trends determined.</w:t>
            </w:r>
          </w:p>
          <w:p w:rsidR="007714A6" w:rsidRPr="007714A6" w:rsidRDefault="007714A6" w:rsidP="007714A6">
            <w:pPr>
              <w:numPr>
                <w:ilvl w:val="0"/>
                <w:numId w:val="6"/>
              </w:numPr>
              <w:ind w:left="568" w:hanging="284"/>
            </w:pPr>
            <w:r w:rsidRPr="007714A6">
              <w:t>Students will develop skills to communicate their understanding of data graphically, numerically and visually</w:t>
            </w:r>
          </w:p>
          <w:p w:rsidR="007714A6" w:rsidRDefault="007714A6" w:rsidP="007714A6">
            <w:pPr>
              <w:pStyle w:val="ListParagraph"/>
              <w:numPr>
                <w:ilvl w:val="0"/>
                <w:numId w:val="6"/>
              </w:numPr>
              <w:ind w:left="568" w:hanging="284"/>
            </w:pPr>
            <w:r w:rsidRPr="007714A6">
              <w:t>Students will develop an understanding of representing proportion using percentages, and how to make proportio</w:t>
            </w:r>
            <w:r>
              <w:t>nal information more meaningful</w:t>
            </w:r>
            <w:r w:rsidRPr="007714A6">
              <w:t xml:space="preserve"> by expressing it as a percentage. Students will be able to generalize results</w:t>
            </w:r>
            <w:r>
              <w:t>.</w:t>
            </w:r>
          </w:p>
          <w:p w:rsidR="00E4315B" w:rsidRDefault="00E4315B" w:rsidP="00E4315B">
            <w:pPr>
              <w:pStyle w:val="ListParagraph"/>
              <w:ind w:left="568"/>
            </w:pPr>
          </w:p>
        </w:tc>
      </w:tr>
      <w:tr w:rsidR="002E427E" w:rsidTr="004D3B1C">
        <w:tc>
          <w:tcPr>
            <w:tcW w:w="7087" w:type="dxa"/>
            <w:gridSpan w:val="4"/>
            <w:shd w:val="clear" w:color="auto" w:fill="548DD4" w:themeFill="text2" w:themeFillTint="99"/>
          </w:tcPr>
          <w:p w:rsidR="002E427E" w:rsidRPr="004D3B1C" w:rsidRDefault="002E427E" w:rsidP="00E13565">
            <w:pPr>
              <w:rPr>
                <w:b/>
                <w:color w:val="FFFFFF" w:themeColor="background1"/>
                <w:sz w:val="24"/>
              </w:rPr>
            </w:pPr>
            <w:r w:rsidRPr="004D3B1C">
              <w:rPr>
                <w:b/>
                <w:color w:val="FFFFFF" w:themeColor="background1"/>
                <w:sz w:val="24"/>
              </w:rPr>
              <w:lastRenderedPageBreak/>
              <w:t>Place in scope &amp; sequence/Building the field</w:t>
            </w:r>
          </w:p>
        </w:tc>
        <w:tc>
          <w:tcPr>
            <w:tcW w:w="7087" w:type="dxa"/>
            <w:gridSpan w:val="4"/>
            <w:shd w:val="clear" w:color="auto" w:fill="548DD4" w:themeFill="text2" w:themeFillTint="99"/>
          </w:tcPr>
          <w:p w:rsidR="002E427E" w:rsidRPr="004D3B1C" w:rsidRDefault="002E427E" w:rsidP="00E13565">
            <w:pPr>
              <w:rPr>
                <w:b/>
                <w:color w:val="FFFFFF" w:themeColor="background1"/>
                <w:sz w:val="24"/>
              </w:rPr>
            </w:pPr>
            <w:r w:rsidRPr="004D3B1C">
              <w:rPr>
                <w:b/>
                <w:color w:val="FFFFFF" w:themeColor="background1"/>
                <w:sz w:val="24"/>
              </w:rPr>
              <w:t>Technology Focus outcomes</w:t>
            </w:r>
          </w:p>
        </w:tc>
      </w:tr>
      <w:tr w:rsidR="002E427E" w:rsidTr="00E13565">
        <w:tc>
          <w:tcPr>
            <w:tcW w:w="7087" w:type="dxa"/>
            <w:gridSpan w:val="4"/>
          </w:tcPr>
          <w:p w:rsidR="002E427E" w:rsidRDefault="002E427E" w:rsidP="002E427E">
            <w:pPr>
              <w:ind w:left="284"/>
              <w:rPr>
                <w:lang w:val="en-US"/>
              </w:rPr>
            </w:pPr>
          </w:p>
          <w:p w:rsidR="002E427E" w:rsidRPr="002E427E" w:rsidRDefault="002E427E" w:rsidP="002E427E">
            <w:pPr>
              <w:ind w:left="284"/>
              <w:rPr>
                <w:lang w:val="en-US"/>
              </w:rPr>
            </w:pPr>
            <w:r w:rsidRPr="002E427E">
              <w:rPr>
                <w:lang w:val="en-US"/>
              </w:rPr>
              <w:t>This is the first time students are completing stage 4 forces and energy topics in Science and Statistics and percentages in Mathematics. These topics have great applications in our everyday life. Students bring with them some knowledge on Solar Energy and its uses and build on this throughout the unit.</w:t>
            </w:r>
          </w:p>
          <w:p w:rsidR="002E427E" w:rsidRPr="002E427E" w:rsidRDefault="002E427E" w:rsidP="002E427E">
            <w:pPr>
              <w:ind w:left="284"/>
              <w:rPr>
                <w:lang w:val="en-US"/>
              </w:rPr>
            </w:pPr>
            <w:r w:rsidRPr="002E427E">
              <w:rPr>
                <w:lang w:val="en-US"/>
              </w:rPr>
              <w:t>Students have to integrate scientific knowledge, mathematical concepts, ICT skills, technological know-how and practical work skills throughout the unit. They integrate this knowledge to produce not only a design Folio* but also a creative, innovative and collaborative sustainable transport solution for an identified community group.</w:t>
            </w:r>
          </w:p>
          <w:p w:rsidR="002E427E" w:rsidRPr="002E427E" w:rsidRDefault="002E427E" w:rsidP="002E427E">
            <w:pPr>
              <w:ind w:left="284"/>
              <w:rPr>
                <w:lang w:val="en-US"/>
              </w:rPr>
            </w:pPr>
            <w:r w:rsidRPr="002E427E">
              <w:rPr>
                <w:lang w:val="en-US"/>
              </w:rPr>
              <w:t xml:space="preserve">This is the first STEM PBL for stage 4. </w:t>
            </w:r>
          </w:p>
          <w:p w:rsidR="002E427E" w:rsidRPr="007714A6" w:rsidRDefault="002E427E" w:rsidP="002E427E">
            <w:pPr>
              <w:rPr>
                <w:lang w:val="en-US"/>
              </w:rPr>
            </w:pPr>
          </w:p>
        </w:tc>
        <w:tc>
          <w:tcPr>
            <w:tcW w:w="7087" w:type="dxa"/>
            <w:gridSpan w:val="4"/>
          </w:tcPr>
          <w:p w:rsidR="002E427E" w:rsidRDefault="002E427E" w:rsidP="002E427E">
            <w:pPr>
              <w:rPr>
                <w:lang w:val="en-US"/>
              </w:rPr>
            </w:pPr>
          </w:p>
          <w:p w:rsidR="002E427E" w:rsidRPr="002E427E" w:rsidRDefault="002E427E" w:rsidP="002E427E">
            <w:pPr>
              <w:rPr>
                <w:lang w:val="en-US"/>
              </w:rPr>
            </w:pPr>
            <w:r w:rsidRPr="002E427E">
              <w:rPr>
                <w:lang w:val="en-US"/>
              </w:rPr>
              <w:t>Technology Mandatory</w:t>
            </w:r>
          </w:p>
          <w:p w:rsidR="002E427E" w:rsidRPr="002E427E" w:rsidRDefault="002E427E" w:rsidP="002E427E">
            <w:pPr>
              <w:rPr>
                <w:lang w:val="en-US"/>
              </w:rPr>
            </w:pPr>
            <w:r w:rsidRPr="002E427E">
              <w:rPr>
                <w:lang w:val="en-US"/>
              </w:rPr>
              <w:t>A student:</w:t>
            </w:r>
          </w:p>
          <w:p w:rsidR="002E427E" w:rsidRPr="002E427E" w:rsidRDefault="002E427E" w:rsidP="002E427E">
            <w:pPr>
              <w:rPr>
                <w:lang w:val="en-US"/>
              </w:rPr>
            </w:pPr>
            <w:r w:rsidRPr="002E427E">
              <w:rPr>
                <w:lang w:val="en-US"/>
              </w:rPr>
              <w:t xml:space="preserve">4.1.1- applies design processes that respond to needs and opportunities in each design project </w:t>
            </w:r>
          </w:p>
          <w:p w:rsidR="002E427E" w:rsidRPr="002E427E" w:rsidRDefault="002E427E" w:rsidP="002E427E">
            <w:pPr>
              <w:rPr>
                <w:lang w:val="en-US"/>
              </w:rPr>
            </w:pPr>
            <w:r w:rsidRPr="002E427E">
              <w:rPr>
                <w:lang w:val="en-US"/>
              </w:rPr>
              <w:t xml:space="preserve">4.3.2- demonstrates responsible and safe use of a range of tools, materials and techniques in each design project </w:t>
            </w:r>
          </w:p>
          <w:p w:rsidR="002E427E" w:rsidRPr="002E427E" w:rsidRDefault="002E427E" w:rsidP="002E427E">
            <w:pPr>
              <w:rPr>
                <w:lang w:val="en-US"/>
              </w:rPr>
            </w:pPr>
            <w:r w:rsidRPr="002E427E">
              <w:rPr>
                <w:lang w:val="en-US"/>
              </w:rPr>
              <w:t xml:space="preserve">4.5.2- produces quality solutions that respond to identified needs and opportunities in each design project </w:t>
            </w:r>
          </w:p>
          <w:p w:rsidR="002E427E" w:rsidRPr="002E427E" w:rsidRDefault="002E427E" w:rsidP="002E427E">
            <w:r w:rsidRPr="002E427E">
              <w:rPr>
                <w:lang w:val="en-US"/>
              </w:rPr>
              <w:t xml:space="preserve">4.6.2 </w:t>
            </w:r>
            <w:r w:rsidRPr="002E427E">
              <w:t>identifies and explain ethical, social, environmental and sustainability considerations related to the design project</w:t>
            </w:r>
          </w:p>
          <w:p w:rsidR="002E427E" w:rsidRPr="002E427E" w:rsidRDefault="002E427E" w:rsidP="002E427E"/>
          <w:p w:rsidR="002E427E" w:rsidRDefault="002E427E" w:rsidP="007714A6">
            <w:pPr>
              <w:rPr>
                <w:lang w:val="en-US"/>
              </w:rPr>
            </w:pPr>
          </w:p>
          <w:p w:rsidR="002E427E" w:rsidRDefault="002E427E" w:rsidP="007714A6">
            <w:pPr>
              <w:rPr>
                <w:lang w:val="en-US"/>
              </w:rPr>
            </w:pPr>
          </w:p>
          <w:p w:rsidR="002E427E" w:rsidRPr="007714A6" w:rsidRDefault="002E427E" w:rsidP="007714A6">
            <w:pPr>
              <w:rPr>
                <w:lang w:val="en-US"/>
              </w:rPr>
            </w:pPr>
          </w:p>
        </w:tc>
      </w:tr>
      <w:tr w:rsidR="002E427E" w:rsidTr="004D3B1C">
        <w:tc>
          <w:tcPr>
            <w:tcW w:w="7087" w:type="dxa"/>
            <w:gridSpan w:val="4"/>
            <w:shd w:val="clear" w:color="auto" w:fill="548DD4" w:themeFill="text2" w:themeFillTint="99"/>
          </w:tcPr>
          <w:p w:rsidR="002E427E" w:rsidRPr="004D3B1C" w:rsidRDefault="002E427E" w:rsidP="002E427E">
            <w:pPr>
              <w:rPr>
                <w:b/>
                <w:color w:val="FFFFFF" w:themeColor="background1"/>
                <w:sz w:val="24"/>
                <w:lang w:val="en-US"/>
              </w:rPr>
            </w:pPr>
            <w:r w:rsidRPr="004D3B1C">
              <w:rPr>
                <w:b/>
                <w:color w:val="FFFFFF" w:themeColor="background1"/>
                <w:sz w:val="24"/>
                <w:lang w:val="en-US"/>
              </w:rPr>
              <w:t>Science Outcomes</w:t>
            </w:r>
          </w:p>
        </w:tc>
        <w:tc>
          <w:tcPr>
            <w:tcW w:w="7087" w:type="dxa"/>
            <w:gridSpan w:val="4"/>
            <w:shd w:val="clear" w:color="auto" w:fill="548DD4" w:themeFill="text2" w:themeFillTint="99"/>
          </w:tcPr>
          <w:p w:rsidR="002E427E" w:rsidRPr="004D3B1C" w:rsidRDefault="002E427E" w:rsidP="002E427E">
            <w:pPr>
              <w:rPr>
                <w:b/>
                <w:color w:val="FFFFFF" w:themeColor="background1"/>
                <w:sz w:val="24"/>
                <w:lang w:val="en-US"/>
              </w:rPr>
            </w:pPr>
            <w:r w:rsidRPr="004D3B1C">
              <w:rPr>
                <w:b/>
                <w:color w:val="FFFFFF" w:themeColor="background1"/>
                <w:sz w:val="24"/>
                <w:lang w:val="en-US"/>
              </w:rPr>
              <w:t>Mathematics Outcomes</w:t>
            </w:r>
          </w:p>
        </w:tc>
      </w:tr>
      <w:tr w:rsidR="002E427E" w:rsidTr="00E13565">
        <w:tc>
          <w:tcPr>
            <w:tcW w:w="7087" w:type="dxa"/>
            <w:gridSpan w:val="4"/>
          </w:tcPr>
          <w:p w:rsidR="002E427E" w:rsidRPr="002E427E" w:rsidRDefault="002E427E" w:rsidP="002E427E">
            <w:r w:rsidRPr="002E427E">
              <w:rPr>
                <w:b/>
                <w:bCs/>
              </w:rPr>
              <w:t>SC4-5WS</w:t>
            </w:r>
            <w:r w:rsidRPr="002E427E">
              <w:t xml:space="preserve"> collaboratively and individually produces a plan to investigate </w:t>
            </w:r>
            <w:r w:rsidRPr="002E427E">
              <w:lastRenderedPageBreak/>
              <w:t>questions and problems</w:t>
            </w:r>
          </w:p>
          <w:p w:rsidR="002E427E" w:rsidRPr="002E427E" w:rsidRDefault="002E427E" w:rsidP="002E427E">
            <w:pPr>
              <w:rPr>
                <w:lang w:val="en-US"/>
              </w:rPr>
            </w:pPr>
            <w:r w:rsidRPr="002E427E">
              <w:rPr>
                <w:b/>
                <w:lang w:val="en-US"/>
              </w:rPr>
              <w:t>SC4-7WS</w:t>
            </w:r>
            <w:r w:rsidRPr="002E427E">
              <w:rPr>
                <w:lang w:val="en-US"/>
              </w:rPr>
              <w:t xml:space="preserve"> Processes and analyses data from a first-hand investigation and secondary sources to identify trends, patterns and relationships, and draw conclusions.</w:t>
            </w:r>
          </w:p>
          <w:p w:rsidR="002E427E" w:rsidRPr="002E427E" w:rsidRDefault="002E427E" w:rsidP="002E427E">
            <w:pPr>
              <w:rPr>
                <w:lang w:val="en-US"/>
              </w:rPr>
            </w:pPr>
            <w:r w:rsidRPr="002E427E">
              <w:rPr>
                <w:b/>
                <w:lang w:val="en-US"/>
              </w:rPr>
              <w:t>SC4-9WS</w:t>
            </w:r>
            <w:r w:rsidRPr="002E427E">
              <w:rPr>
                <w:lang w:val="en-US"/>
              </w:rPr>
              <w:t xml:space="preserve"> Presents science ideas, findings and information to a given audience using appropriate scientific language, text types and representations.</w:t>
            </w:r>
          </w:p>
          <w:p w:rsidR="002E427E" w:rsidRPr="002E427E" w:rsidRDefault="002E427E" w:rsidP="002E427E">
            <w:pPr>
              <w:rPr>
                <w:lang w:val="en-US"/>
              </w:rPr>
            </w:pPr>
            <w:r w:rsidRPr="002E427E">
              <w:rPr>
                <w:b/>
                <w:lang w:val="en-US"/>
              </w:rPr>
              <w:t>SC4-11PW</w:t>
            </w:r>
            <w:r w:rsidRPr="002E427E">
              <w:rPr>
                <w:lang w:val="en-US"/>
              </w:rPr>
              <w:t xml:space="preserve"> Discusses how scientific understanding and technological developments have contributed to finding solutions to problems involving energy transfers and transformations</w:t>
            </w:r>
          </w:p>
        </w:tc>
        <w:tc>
          <w:tcPr>
            <w:tcW w:w="7087" w:type="dxa"/>
            <w:gridSpan w:val="4"/>
          </w:tcPr>
          <w:p w:rsidR="002E427E" w:rsidRPr="002E427E" w:rsidRDefault="002E427E" w:rsidP="002E427E">
            <w:r w:rsidRPr="002E427E">
              <w:rPr>
                <w:b/>
              </w:rPr>
              <w:lastRenderedPageBreak/>
              <w:t>MA4-19SP</w:t>
            </w:r>
            <w:r w:rsidRPr="002E427E">
              <w:t xml:space="preserve"> a student collects, represents and interprets single sets of data, </w:t>
            </w:r>
            <w:r w:rsidRPr="002E427E">
              <w:lastRenderedPageBreak/>
              <w:t>using appropriate statistical displays</w:t>
            </w:r>
          </w:p>
          <w:p w:rsidR="002E427E" w:rsidRPr="002E427E" w:rsidRDefault="002E427E" w:rsidP="002E427E">
            <w:pPr>
              <w:rPr>
                <w:lang w:val="en-US"/>
              </w:rPr>
            </w:pPr>
            <w:r w:rsidRPr="002E427E">
              <w:rPr>
                <w:b/>
              </w:rPr>
              <w:t>MA4-20SP</w:t>
            </w:r>
            <w:r w:rsidRPr="002E427E">
              <w:rPr>
                <w:lang w:val="en-US"/>
              </w:rPr>
              <w:t xml:space="preserve"> a student analyses single sets of data using measures of location, and range</w:t>
            </w:r>
          </w:p>
          <w:p w:rsidR="002E427E" w:rsidRDefault="002E427E" w:rsidP="002E427E">
            <w:pPr>
              <w:rPr>
                <w:lang w:val="en-US"/>
              </w:rPr>
            </w:pPr>
            <w:r w:rsidRPr="002E427E">
              <w:rPr>
                <w:b/>
              </w:rPr>
              <w:t>MA4-5NA</w:t>
            </w:r>
            <w:r w:rsidRPr="002E427E">
              <w:rPr>
                <w:lang w:val="en-US"/>
              </w:rPr>
              <w:t xml:space="preserve">  a student operates with fractions, decimals and percentages</w:t>
            </w:r>
          </w:p>
          <w:p w:rsidR="00CA6259" w:rsidRPr="00CA6259" w:rsidRDefault="00CA6259" w:rsidP="00CA6259">
            <w:pPr>
              <w:rPr>
                <w:lang w:val="en-US"/>
              </w:rPr>
            </w:pPr>
            <w:r w:rsidRPr="00CA6259">
              <w:rPr>
                <w:b/>
                <w:lang w:val="en-US"/>
              </w:rPr>
              <w:t>MA4-1WM</w:t>
            </w:r>
            <w:r w:rsidRPr="00CA6259">
              <w:rPr>
                <w:lang w:val="en-US"/>
              </w:rPr>
              <w:t xml:space="preserve"> a student communicates and connects mathematical ideas using appropriate terminology, diagrams and symbols- communicating</w:t>
            </w:r>
          </w:p>
          <w:p w:rsidR="00CA6259" w:rsidRPr="00CA6259" w:rsidRDefault="00CA6259" w:rsidP="00CA6259">
            <w:pPr>
              <w:rPr>
                <w:lang w:val="en-US"/>
              </w:rPr>
            </w:pPr>
            <w:r w:rsidRPr="00CA6259">
              <w:rPr>
                <w:b/>
                <w:lang w:val="en-US"/>
              </w:rPr>
              <w:t>MA4-2WM</w:t>
            </w:r>
            <w:r w:rsidRPr="00CA6259">
              <w:rPr>
                <w:lang w:val="en-US"/>
              </w:rPr>
              <w:t xml:space="preserve"> a student applies appropriate mathematical techniques to solve problems- problem solving</w:t>
            </w:r>
          </w:p>
          <w:p w:rsidR="00CA6259" w:rsidRPr="002E427E" w:rsidRDefault="00CA6259" w:rsidP="00CA6259">
            <w:pPr>
              <w:rPr>
                <w:lang w:val="en-US"/>
              </w:rPr>
            </w:pPr>
            <w:bookmarkStart w:id="0" w:name="_GoBack"/>
            <w:bookmarkEnd w:id="0"/>
            <w:r w:rsidRPr="00CA6259">
              <w:rPr>
                <w:b/>
                <w:lang w:val="en-US"/>
              </w:rPr>
              <w:t>MA4-3WM</w:t>
            </w:r>
            <w:r w:rsidRPr="00CA6259">
              <w:rPr>
                <w:lang w:val="en-US"/>
              </w:rPr>
              <w:t xml:space="preserve"> a student recognises and explains mathematical relationships using reasoning- reasoning</w:t>
            </w:r>
          </w:p>
        </w:tc>
      </w:tr>
      <w:tr w:rsidR="0067686F" w:rsidTr="004D3B1C">
        <w:tc>
          <w:tcPr>
            <w:tcW w:w="14174" w:type="dxa"/>
            <w:gridSpan w:val="8"/>
            <w:shd w:val="clear" w:color="auto" w:fill="548DD4" w:themeFill="text2" w:themeFillTint="99"/>
          </w:tcPr>
          <w:p w:rsidR="0067686F" w:rsidRPr="002E427E" w:rsidRDefault="0067686F" w:rsidP="002E427E">
            <w:pPr>
              <w:rPr>
                <w:b/>
                <w:lang w:val="en-US"/>
              </w:rPr>
            </w:pPr>
            <w:r w:rsidRPr="004D3B1C">
              <w:rPr>
                <w:b/>
                <w:color w:val="FFFFFF" w:themeColor="background1"/>
                <w:sz w:val="24"/>
                <w:lang w:val="en-US"/>
              </w:rPr>
              <w:lastRenderedPageBreak/>
              <w:t xml:space="preserve">General Capabilities:  </w:t>
            </w:r>
          </w:p>
        </w:tc>
      </w:tr>
      <w:tr w:rsidR="002E427E" w:rsidTr="00E13565">
        <w:tc>
          <w:tcPr>
            <w:tcW w:w="14174" w:type="dxa"/>
            <w:gridSpan w:val="8"/>
          </w:tcPr>
          <w:p w:rsidR="002E427E" w:rsidRPr="002E427E" w:rsidRDefault="002E427E" w:rsidP="002E427E">
            <w:pPr>
              <w:rPr>
                <w:i/>
                <w:lang w:val="en-US"/>
              </w:rPr>
            </w:pPr>
            <w:r w:rsidRPr="002E427E">
              <w:rPr>
                <w:b/>
                <w:lang w:val="en-US"/>
              </w:rPr>
              <w:t xml:space="preserve"> </w:t>
            </w:r>
            <w:r w:rsidRPr="002E427E">
              <w:rPr>
                <w:i/>
                <w:lang w:val="en-US"/>
              </w:rPr>
              <w:t>(See Teaching and Learning Program to identify links to General Capabilities)</w:t>
            </w:r>
          </w:p>
          <w:p w:rsidR="002E427E" w:rsidRPr="002E427E" w:rsidRDefault="002E427E" w:rsidP="002E427E">
            <w:pPr>
              <w:rPr>
                <w:lang w:val="en-US"/>
              </w:rPr>
            </w:pPr>
            <w:r w:rsidRPr="002E427E">
              <w:rPr>
                <w:lang w:val="en-US"/>
              </w:rPr>
              <w:t xml:space="preserve">Learning Across the curriculum used in this document are from the Board of Studies Teaching and Educational Standards (BOSTES) NSW </w:t>
            </w:r>
            <w:hyperlink r:id="rId9" w:history="1">
              <w:r w:rsidRPr="002E427E">
                <w:rPr>
                  <w:rStyle w:val="Hyperlink"/>
                  <w:lang w:val="en-US"/>
                </w:rPr>
                <w:t>http://syllabus.bostes.nsw.edu.au/mathematics/mathematics-k10/learning-across-the-curriculum/</w:t>
              </w:r>
            </w:hyperlink>
          </w:p>
          <w:p w:rsidR="004D3B1C" w:rsidRDefault="004D3B1C" w:rsidP="002E427E">
            <w:pPr>
              <w:rPr>
                <w:lang w:val="en-US"/>
              </w:rPr>
            </w:pPr>
          </w:p>
          <w:p w:rsidR="002E427E" w:rsidRPr="002E427E" w:rsidRDefault="002E427E" w:rsidP="002E427E">
            <w:pPr>
              <w:rPr>
                <w:lang w:val="en-US"/>
              </w:rPr>
            </w:pPr>
            <w:r w:rsidRPr="002E427E">
              <w:rPr>
                <w:lang w:val="en-US"/>
              </w:rPr>
              <w:t>The cross-curriculum priorities:</w:t>
            </w:r>
          </w:p>
          <w:p w:rsidR="002E427E" w:rsidRPr="002E427E" w:rsidRDefault="002E427E" w:rsidP="002E427E">
            <w:pPr>
              <w:numPr>
                <w:ilvl w:val="0"/>
                <w:numId w:val="7"/>
              </w:numPr>
              <w:rPr>
                <w:lang w:val="en-US"/>
              </w:rPr>
            </w:pPr>
            <w:r w:rsidRPr="002E427E">
              <w:rPr>
                <w:lang w:val="en-US"/>
              </w:rPr>
              <w:t>Aboriginal and Torres Strait Islander histories and cultures </w:t>
            </w:r>
            <w:r w:rsidRPr="002E427E">
              <w:rPr>
                <w:noProof/>
                <w:lang w:eastAsia="en-AU"/>
              </w:rPr>
              <w:drawing>
                <wp:inline distT="0" distB="0" distL="0" distR="0" wp14:anchorId="2F01B1DC" wp14:editId="6F112367">
                  <wp:extent cx="152400" cy="152400"/>
                  <wp:effectExtent l="0" t="0" r="0" b="0"/>
                  <wp:docPr id="24" name="Picture 24" descr="Aboriginal and Torres Strait Islander histories and cul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and Torres Strait Islander histories and cultur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7"/>
              </w:numPr>
              <w:rPr>
                <w:lang w:val="en-US"/>
              </w:rPr>
            </w:pPr>
            <w:r w:rsidRPr="002E427E">
              <w:rPr>
                <w:lang w:val="en-US"/>
              </w:rPr>
              <w:t>Asia and Australia's engagement with Asia </w:t>
            </w:r>
            <w:r w:rsidRPr="002E427E">
              <w:rPr>
                <w:noProof/>
                <w:lang w:eastAsia="en-AU"/>
              </w:rPr>
              <w:drawing>
                <wp:inline distT="0" distB="0" distL="0" distR="0" wp14:anchorId="7F88287D" wp14:editId="25865034">
                  <wp:extent cx="152400" cy="152400"/>
                  <wp:effectExtent l="0" t="0" r="0" b="0"/>
                  <wp:docPr id="25" name="Picture 25" descr="Asia and Australia's engagement with A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ia and Australia's engagement with Asi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7"/>
              </w:numPr>
              <w:rPr>
                <w:lang w:val="en-US"/>
              </w:rPr>
            </w:pPr>
            <w:r w:rsidRPr="002E427E">
              <w:rPr>
                <w:lang w:val="en-US"/>
              </w:rPr>
              <w:t>Sustainability </w:t>
            </w:r>
            <w:r w:rsidRPr="002E427E">
              <w:rPr>
                <w:noProof/>
                <w:lang w:eastAsia="en-AU"/>
              </w:rPr>
              <w:drawing>
                <wp:inline distT="0" distB="0" distL="0" distR="0" wp14:anchorId="2CBF9A0F" wp14:editId="4D85E9A5">
                  <wp:extent cx="152400" cy="152400"/>
                  <wp:effectExtent l="0" t="0" r="0" b="0"/>
                  <wp:docPr id="26" name="Picture 26" descr="Sustain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stainabilit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rPr>
                <w:lang w:val="en-US"/>
              </w:rPr>
            </w:pPr>
            <w:r w:rsidRPr="002E427E">
              <w:rPr>
                <w:lang w:val="en-US"/>
              </w:rPr>
              <w:t>The general capabilities:</w:t>
            </w:r>
          </w:p>
          <w:p w:rsidR="002E427E" w:rsidRPr="002E427E" w:rsidRDefault="002E427E" w:rsidP="002E427E">
            <w:pPr>
              <w:numPr>
                <w:ilvl w:val="0"/>
                <w:numId w:val="8"/>
              </w:numPr>
              <w:rPr>
                <w:lang w:val="en-US"/>
              </w:rPr>
            </w:pPr>
            <w:r w:rsidRPr="002E427E">
              <w:rPr>
                <w:lang w:val="en-US"/>
              </w:rPr>
              <w:t>Critical and creative thinking </w:t>
            </w:r>
            <w:r w:rsidRPr="002E427E">
              <w:rPr>
                <w:noProof/>
                <w:lang w:eastAsia="en-AU"/>
              </w:rPr>
              <w:drawing>
                <wp:inline distT="0" distB="0" distL="0" distR="0" wp14:anchorId="256141A0" wp14:editId="1F1F5312">
                  <wp:extent cx="152400" cy="152400"/>
                  <wp:effectExtent l="0" t="0" r="0" b="0"/>
                  <wp:docPr id="27" name="Picture 27" descr="Critical and creative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itical and creative think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8"/>
              </w:numPr>
              <w:rPr>
                <w:lang w:val="en-US"/>
              </w:rPr>
            </w:pPr>
            <w:r w:rsidRPr="002E427E">
              <w:rPr>
                <w:lang w:val="en-US"/>
              </w:rPr>
              <w:t>Ethical understanding </w:t>
            </w:r>
            <w:r w:rsidRPr="002E427E">
              <w:rPr>
                <w:noProof/>
                <w:lang w:eastAsia="en-AU"/>
              </w:rPr>
              <w:drawing>
                <wp:inline distT="0" distB="0" distL="0" distR="0" wp14:anchorId="0FC29902" wp14:editId="37748F6F">
                  <wp:extent cx="152400" cy="152400"/>
                  <wp:effectExtent l="0" t="0" r="0" b="0"/>
                  <wp:docPr id="28" name="Picture 28" descr="Ethic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cal understand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8"/>
              </w:numPr>
              <w:rPr>
                <w:lang w:val="en-US"/>
              </w:rPr>
            </w:pPr>
            <w:r w:rsidRPr="002E427E">
              <w:rPr>
                <w:lang w:val="en-US"/>
              </w:rPr>
              <w:t>Information and communication technology capability </w:t>
            </w:r>
            <w:r w:rsidRPr="002E427E">
              <w:rPr>
                <w:noProof/>
                <w:lang w:eastAsia="en-AU"/>
              </w:rPr>
              <w:drawing>
                <wp:inline distT="0" distB="0" distL="0" distR="0" wp14:anchorId="0DAF6786" wp14:editId="1D233D20">
                  <wp:extent cx="152400" cy="152400"/>
                  <wp:effectExtent l="0" t="0" r="0" b="0"/>
                  <wp:docPr id="29" name="Picture 29" descr="Information and communication technology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formation and communication technology capabil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8"/>
              </w:numPr>
              <w:rPr>
                <w:lang w:val="en-US"/>
              </w:rPr>
            </w:pPr>
            <w:r w:rsidRPr="002E427E">
              <w:rPr>
                <w:lang w:val="en-US"/>
              </w:rPr>
              <w:t>Intercultural understanding </w:t>
            </w:r>
            <w:r w:rsidRPr="002E427E">
              <w:rPr>
                <w:noProof/>
                <w:lang w:eastAsia="en-AU"/>
              </w:rPr>
              <w:drawing>
                <wp:inline distT="0" distB="0" distL="0" distR="0" wp14:anchorId="6BECA600" wp14:editId="70A942BC">
                  <wp:extent cx="152400" cy="152400"/>
                  <wp:effectExtent l="0" t="0" r="0" b="0"/>
                  <wp:docPr id="30" name="Picture 30" descr="Intercultural underst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rcultural understand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8"/>
              </w:numPr>
              <w:rPr>
                <w:lang w:val="en-US"/>
              </w:rPr>
            </w:pPr>
            <w:r w:rsidRPr="002E427E">
              <w:rPr>
                <w:lang w:val="en-US"/>
              </w:rPr>
              <w:t>Literacy </w:t>
            </w:r>
            <w:r w:rsidRPr="002E427E">
              <w:rPr>
                <w:noProof/>
                <w:lang w:eastAsia="en-AU"/>
              </w:rPr>
              <w:drawing>
                <wp:inline distT="0" distB="0" distL="0" distR="0" wp14:anchorId="2872265A" wp14:editId="3E360E81">
                  <wp:extent cx="152400" cy="152400"/>
                  <wp:effectExtent l="0" t="0" r="0" b="0"/>
                  <wp:docPr id="31" name="Picture 31" descr="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rac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8"/>
              </w:numPr>
              <w:rPr>
                <w:lang w:val="en-US"/>
              </w:rPr>
            </w:pPr>
            <w:r w:rsidRPr="002E427E">
              <w:rPr>
                <w:lang w:val="en-US"/>
              </w:rPr>
              <w:t>Numeracy </w:t>
            </w:r>
            <w:r w:rsidRPr="002E427E">
              <w:rPr>
                <w:noProof/>
                <w:lang w:eastAsia="en-AU"/>
              </w:rPr>
              <w:drawing>
                <wp:inline distT="0" distB="0" distL="0" distR="0" wp14:anchorId="3AD75377" wp14:editId="71A9C595">
                  <wp:extent cx="152400" cy="152400"/>
                  <wp:effectExtent l="0" t="0" r="0" b="0"/>
                  <wp:docPr id="288" name="Picture 288" descr="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umerac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numPr>
                <w:ilvl w:val="0"/>
                <w:numId w:val="8"/>
              </w:numPr>
              <w:rPr>
                <w:lang w:val="en-US"/>
              </w:rPr>
            </w:pPr>
            <w:r w:rsidRPr="002E427E">
              <w:rPr>
                <w:lang w:val="en-US"/>
              </w:rPr>
              <w:t>Personal and social capability </w:t>
            </w:r>
            <w:r w:rsidRPr="002E427E">
              <w:rPr>
                <w:noProof/>
                <w:lang w:eastAsia="en-AU"/>
              </w:rPr>
              <w:drawing>
                <wp:inline distT="0" distB="0" distL="0" distR="0" wp14:anchorId="190DDEAA" wp14:editId="4423EB10">
                  <wp:extent cx="152400" cy="152400"/>
                  <wp:effectExtent l="0" t="0" r="0" b="0"/>
                  <wp:docPr id="289" name="Picture 289" descr="Personal and social cap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ersonal and social capabilit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2E427E" w:rsidRPr="002E427E" w:rsidRDefault="002E427E" w:rsidP="002E427E">
            <w:pPr>
              <w:rPr>
                <w:lang w:val="en-US"/>
              </w:rPr>
            </w:pPr>
            <w:r w:rsidRPr="002E427E">
              <w:rPr>
                <w:lang w:val="en-US"/>
              </w:rPr>
              <w:t xml:space="preserve">Other learning across the curriculum areas: </w:t>
            </w:r>
          </w:p>
          <w:p w:rsidR="002E427E" w:rsidRPr="002E427E" w:rsidRDefault="002E427E" w:rsidP="002E427E">
            <w:pPr>
              <w:numPr>
                <w:ilvl w:val="0"/>
                <w:numId w:val="9"/>
              </w:numPr>
              <w:rPr>
                <w:lang w:val="en-US"/>
              </w:rPr>
            </w:pPr>
            <w:r w:rsidRPr="002E427E">
              <w:rPr>
                <w:lang w:val="en-US"/>
              </w:rPr>
              <w:t>Work and enterprise </w:t>
            </w:r>
            <w:r w:rsidRPr="002E427E">
              <w:rPr>
                <w:noProof/>
                <w:lang w:eastAsia="en-AU"/>
              </w:rPr>
              <w:drawing>
                <wp:inline distT="0" distB="0" distL="0" distR="0" wp14:anchorId="30FD8D58" wp14:editId="0A243C38">
                  <wp:extent cx="152400" cy="152400"/>
                  <wp:effectExtent l="0" t="0" r="0" b="0"/>
                  <wp:docPr id="292" name="Picture 292" descr="Work and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k and enterpris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67686F" w:rsidTr="004D3B1C">
        <w:tc>
          <w:tcPr>
            <w:tcW w:w="14174" w:type="dxa"/>
            <w:gridSpan w:val="8"/>
            <w:shd w:val="clear" w:color="auto" w:fill="548DD4" w:themeFill="text2" w:themeFillTint="99"/>
          </w:tcPr>
          <w:p w:rsidR="0067686F" w:rsidRPr="0067686F" w:rsidRDefault="0067686F">
            <w:pPr>
              <w:rPr>
                <w:b/>
              </w:rPr>
            </w:pPr>
            <w:r w:rsidRPr="004D3B1C">
              <w:rPr>
                <w:b/>
                <w:color w:val="FFFFFF" w:themeColor="background1"/>
                <w:sz w:val="24"/>
              </w:rPr>
              <w:t>Literacy areas for improvement:</w:t>
            </w:r>
          </w:p>
        </w:tc>
      </w:tr>
      <w:tr w:rsidR="0067686F" w:rsidTr="0067686F">
        <w:tc>
          <w:tcPr>
            <w:tcW w:w="14174" w:type="dxa"/>
            <w:gridSpan w:val="8"/>
          </w:tcPr>
          <w:p w:rsidR="0067686F" w:rsidRPr="0067686F" w:rsidRDefault="0067686F" w:rsidP="0067686F">
            <w:pPr>
              <w:rPr>
                <w:lang w:val="en-US"/>
              </w:rPr>
            </w:pPr>
            <w:r w:rsidRPr="0067686F">
              <w:t>Technology (Mandatory) students are provided with opportunities to develop literacy skills, particularly technological literacy:</w:t>
            </w:r>
            <w:r>
              <w:t xml:space="preserve"> </w:t>
            </w:r>
            <w:r w:rsidRPr="0067686F">
              <w:rPr>
                <w:lang w:val="en-US"/>
              </w:rPr>
              <w:t>Writing – writing a recount, sequencing</w:t>
            </w:r>
            <w:r>
              <w:rPr>
                <w:lang w:val="en-US"/>
              </w:rPr>
              <w:t xml:space="preserve">. </w:t>
            </w:r>
            <w:r w:rsidRPr="0067686F">
              <w:rPr>
                <w:lang w:val="en-US"/>
              </w:rPr>
              <w:t xml:space="preserve">Reading - inference, reading for meaning, subject-specific vocabulary </w:t>
            </w:r>
            <w:r w:rsidRPr="0067686F">
              <w:t xml:space="preserve">in recording their project work as they complete their design projects. </w:t>
            </w:r>
          </w:p>
          <w:p w:rsidR="0067686F" w:rsidRPr="0067686F" w:rsidRDefault="0067686F" w:rsidP="0067686F">
            <w:r w:rsidRPr="0067686F">
              <w:rPr>
                <w:i/>
                <w:iCs/>
              </w:rPr>
              <w:lastRenderedPageBreak/>
              <w:t>Students are supplied with a 48 page exercise book for this purpose. Students to use this as a resource to formulate there Record of Procedure.</w:t>
            </w:r>
            <w:r>
              <w:rPr>
                <w:i/>
                <w:iCs/>
              </w:rPr>
              <w:t xml:space="preserve">   </w:t>
            </w:r>
            <w:r w:rsidRPr="0067686F">
              <w:rPr>
                <w:noProof/>
                <w:lang w:eastAsia="en-AU"/>
              </w:rPr>
              <w:drawing>
                <wp:inline distT="0" distB="0" distL="0" distR="0" wp14:anchorId="2B26DC41" wp14:editId="0CDC6E07">
                  <wp:extent cx="266700" cy="257175"/>
                  <wp:effectExtent l="0" t="0" r="0" b="0"/>
                  <wp:docPr id="18884848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66700" cy="257175"/>
                          </a:xfrm>
                          <a:prstGeom prst="rect">
                            <a:avLst/>
                          </a:prstGeom>
                        </pic:spPr>
                      </pic:pic>
                    </a:graphicData>
                  </a:graphic>
                </wp:inline>
              </w:drawing>
            </w:r>
          </w:p>
          <w:p w:rsidR="0067686F" w:rsidRDefault="0067686F" w:rsidP="0067686F"/>
          <w:p w:rsidR="0067686F" w:rsidRPr="0067686F" w:rsidRDefault="0067686F" w:rsidP="0067686F">
            <w:pPr>
              <w:rPr>
                <w:lang w:val="en-US"/>
              </w:rPr>
            </w:pPr>
            <w:r w:rsidRPr="0067686F">
              <w:t xml:space="preserve">Students will be exposed to and learn common concepts and language associated with the “Super Six” </w:t>
            </w:r>
            <w:r w:rsidR="00641166">
              <w:t xml:space="preserve">comprehension </w:t>
            </w:r>
            <w:r w:rsidRPr="0067686F">
              <w:t xml:space="preserve">program where </w:t>
            </w:r>
            <w:r w:rsidRPr="0067686F">
              <w:rPr>
                <w:lang w:val="en-US"/>
              </w:rPr>
              <w:t>six metacognitive thinking strategies assist students to actively process ideas while reading. This active processing allows students to move information into their long term memories and transform their new learning into personal insights, individual note making or new formats. Connecting, predicting, questioning, monitoring, summarising and visualising - these six 'super' skills form a repertoire for actively processing text and making</w:t>
            </w:r>
            <w:r>
              <w:rPr>
                <w:lang w:val="en-US"/>
              </w:rPr>
              <w:t xml:space="preserve"> </w:t>
            </w:r>
            <w:r w:rsidRPr="0067686F">
              <w:rPr>
                <w:lang w:val="en-US"/>
              </w:rPr>
              <w:t xml:space="preserve">meaning. </w:t>
            </w:r>
          </w:p>
          <w:p w:rsidR="0067686F" w:rsidRPr="0067686F" w:rsidRDefault="0067686F" w:rsidP="0067686F">
            <w:pPr>
              <w:rPr>
                <w:lang w:val="en-US"/>
              </w:rPr>
            </w:pPr>
          </w:p>
          <w:p w:rsidR="0067686F" w:rsidRPr="0067686F" w:rsidRDefault="0067686F" w:rsidP="0067686F">
            <w:pPr>
              <w:rPr>
                <w:lang w:val="en-US"/>
              </w:rPr>
            </w:pPr>
            <w:r w:rsidRPr="0067686F">
              <w:rPr>
                <w:lang w:val="en-US"/>
              </w:rPr>
              <w:t>Students learn to include subject-specific vocabulary, to describe, classify, and interpret meaning in order to develop and present design solutions using a range of media, including word processing. They evaluate information and construct text for specific audiences at various stages of design development.</w:t>
            </w:r>
          </w:p>
          <w:p w:rsidR="0067686F" w:rsidRPr="0067686F" w:rsidRDefault="0067686F" w:rsidP="0067686F">
            <w:pPr>
              <w:rPr>
                <w:lang w:val="en-US"/>
              </w:rPr>
            </w:pPr>
          </w:p>
          <w:p w:rsidR="0067686F" w:rsidRPr="0067686F" w:rsidRDefault="0067686F" w:rsidP="0067686F">
            <w:pPr>
              <w:rPr>
                <w:lang w:val="en-US"/>
              </w:rPr>
            </w:pPr>
            <w:r w:rsidRPr="0067686F">
              <w:t>Students will continue to be explicitly taught ‘Paragraph Writing’ which is an initiative in the TAS department. TAS staff have developed and implemented recourses in their teaching to ensure students use the correct structure for formulating paragraphs. Teachers periodically collect and assess the work in student journals and offer feedback. TAS students are required to compose increasingly more complex paragraphs for short and long response questions in examinations, in various sections of Design Folios in all stages and class presentations. Students in all stages undertake journal writing to aid in the formation of a Record of Procedure for their folio. Once a week students reflect on the week in 3 areas:</w:t>
            </w:r>
          </w:p>
          <w:p w:rsidR="0067686F" w:rsidRPr="0067686F" w:rsidRDefault="0067686F" w:rsidP="0067686F">
            <w:pPr>
              <w:rPr>
                <w:lang w:val="en-US"/>
              </w:rPr>
            </w:pPr>
            <w:r w:rsidRPr="0067686F">
              <w:t>I learnt</w:t>
            </w:r>
            <w:r>
              <w:t xml:space="preserve">,  </w:t>
            </w:r>
            <w:r w:rsidRPr="0067686F">
              <w:t>I Felt</w:t>
            </w:r>
            <w:r>
              <w:t xml:space="preserve">, </w:t>
            </w:r>
            <w:r w:rsidRPr="0067686F">
              <w:t>I did</w:t>
            </w:r>
            <w:r>
              <w:t xml:space="preserve"> …</w:t>
            </w:r>
            <w:r w:rsidRPr="0067686F">
              <w:t xml:space="preserve"> </w:t>
            </w:r>
          </w:p>
          <w:p w:rsidR="0067686F" w:rsidRPr="0067686F" w:rsidRDefault="0067686F" w:rsidP="0067686F">
            <w:pPr>
              <w:rPr>
                <w:lang w:val="en-US"/>
              </w:rPr>
            </w:pPr>
            <w:r w:rsidRPr="0067686F">
              <w:t xml:space="preserve"> </w:t>
            </w:r>
          </w:p>
          <w:p w:rsidR="0067686F" w:rsidRDefault="0067686F" w:rsidP="0067686F">
            <w:r w:rsidRPr="0067686F">
              <w:t>Students are further exposed to the terms that aid in the formation of examination responses and report writing. Some of the terms included and examples of how are below:</w:t>
            </w:r>
          </w:p>
          <w:p w:rsidR="00641166" w:rsidRPr="0067686F" w:rsidRDefault="00641166" w:rsidP="0067686F">
            <w:pPr>
              <w:rPr>
                <w:lang w:val="en-US"/>
              </w:rPr>
            </w:pPr>
          </w:p>
          <w:p w:rsidR="0067686F" w:rsidRPr="00641166" w:rsidRDefault="0067686F" w:rsidP="00641166">
            <w:pPr>
              <w:pStyle w:val="ListParagraph"/>
              <w:numPr>
                <w:ilvl w:val="0"/>
                <w:numId w:val="10"/>
              </w:numPr>
              <w:rPr>
                <w:lang w:val="en-US"/>
              </w:rPr>
            </w:pPr>
            <w:r w:rsidRPr="00641166">
              <w:rPr>
                <w:b/>
                <w:bCs/>
                <w:i/>
                <w:iCs/>
              </w:rPr>
              <w:t>Identify</w:t>
            </w:r>
            <w:r w:rsidRPr="0067686F">
              <w:t xml:space="preserve"> and appropriate adhesive to glue Balsa wood.</w:t>
            </w:r>
          </w:p>
          <w:p w:rsidR="0067686F" w:rsidRPr="00641166" w:rsidRDefault="0067686F" w:rsidP="00641166">
            <w:pPr>
              <w:pStyle w:val="ListParagraph"/>
              <w:numPr>
                <w:ilvl w:val="0"/>
                <w:numId w:val="10"/>
              </w:numPr>
              <w:rPr>
                <w:lang w:val="en-US"/>
              </w:rPr>
            </w:pPr>
            <w:r w:rsidRPr="00641166">
              <w:rPr>
                <w:b/>
                <w:bCs/>
                <w:i/>
                <w:iCs/>
              </w:rPr>
              <w:t>Explain</w:t>
            </w:r>
            <w:r w:rsidRPr="0067686F">
              <w:t xml:space="preserve"> how you attached the electric motor to the chassis of your vehicle.</w:t>
            </w:r>
          </w:p>
          <w:p w:rsidR="0067686F" w:rsidRPr="00641166" w:rsidRDefault="0067686F" w:rsidP="00641166">
            <w:pPr>
              <w:pStyle w:val="ListParagraph"/>
              <w:numPr>
                <w:ilvl w:val="0"/>
                <w:numId w:val="10"/>
              </w:numPr>
              <w:rPr>
                <w:lang w:val="en-US"/>
              </w:rPr>
            </w:pPr>
            <w:r w:rsidRPr="00641166">
              <w:rPr>
                <w:b/>
                <w:bCs/>
                <w:i/>
                <w:iCs/>
              </w:rPr>
              <w:t>Analyse</w:t>
            </w:r>
            <w:r w:rsidRPr="0067686F">
              <w:t xml:space="preserve"> the gear system you used on your vehicle.</w:t>
            </w:r>
          </w:p>
          <w:p w:rsidR="0067686F" w:rsidRPr="00641166" w:rsidRDefault="0067686F" w:rsidP="00641166">
            <w:pPr>
              <w:pStyle w:val="ListParagraph"/>
              <w:numPr>
                <w:ilvl w:val="0"/>
                <w:numId w:val="10"/>
              </w:numPr>
              <w:rPr>
                <w:lang w:val="en-US"/>
              </w:rPr>
            </w:pPr>
            <w:r w:rsidRPr="00641166">
              <w:rPr>
                <w:b/>
                <w:bCs/>
                <w:i/>
                <w:iCs/>
              </w:rPr>
              <w:t>Describe</w:t>
            </w:r>
            <w:r w:rsidRPr="0067686F">
              <w:t xml:space="preserve"> how a solar panel converts sunlight into electricity.</w:t>
            </w:r>
          </w:p>
          <w:p w:rsidR="0067686F" w:rsidRPr="00641166" w:rsidRDefault="0067686F" w:rsidP="00641166">
            <w:pPr>
              <w:pStyle w:val="ListParagraph"/>
              <w:numPr>
                <w:ilvl w:val="0"/>
                <w:numId w:val="10"/>
              </w:numPr>
              <w:rPr>
                <w:lang w:val="en-US"/>
              </w:rPr>
            </w:pPr>
            <w:r w:rsidRPr="00641166">
              <w:rPr>
                <w:b/>
                <w:bCs/>
                <w:i/>
                <w:iCs/>
              </w:rPr>
              <w:t>List</w:t>
            </w:r>
            <w:r w:rsidRPr="0067686F">
              <w:t xml:space="preserve"> the tools required to construct your vehicle.</w:t>
            </w:r>
            <w:r w:rsidR="00641166" w:rsidRPr="0067686F">
              <w:t xml:space="preserve"> </w:t>
            </w:r>
          </w:p>
          <w:p w:rsidR="0067686F" w:rsidRPr="0067686F" w:rsidRDefault="0067686F" w:rsidP="0067686F">
            <w:pPr>
              <w:rPr>
                <w:lang w:val="en-US"/>
              </w:rPr>
            </w:pPr>
          </w:p>
          <w:p w:rsidR="0067686F" w:rsidRPr="0067686F" w:rsidRDefault="0067686F" w:rsidP="0067686F">
            <w:pPr>
              <w:rPr>
                <w:lang w:val="en-US"/>
              </w:rPr>
            </w:pPr>
          </w:p>
          <w:p w:rsidR="0067686F" w:rsidRPr="0067686F" w:rsidRDefault="0067686F" w:rsidP="0067686F">
            <w:pPr>
              <w:rPr>
                <w:b/>
                <w:lang w:val="en-US"/>
              </w:rPr>
            </w:pPr>
          </w:p>
          <w:p w:rsidR="0067686F" w:rsidRDefault="0067686F"/>
        </w:tc>
      </w:tr>
      <w:tr w:rsidR="0067686F" w:rsidTr="004D3B1C">
        <w:tc>
          <w:tcPr>
            <w:tcW w:w="14174" w:type="dxa"/>
            <w:gridSpan w:val="8"/>
            <w:shd w:val="clear" w:color="auto" w:fill="548DD4" w:themeFill="text2" w:themeFillTint="99"/>
          </w:tcPr>
          <w:p w:rsidR="0067686F" w:rsidRPr="0067686F" w:rsidRDefault="0067686F">
            <w:pPr>
              <w:rPr>
                <w:b/>
              </w:rPr>
            </w:pPr>
            <w:r w:rsidRPr="004D3B1C">
              <w:rPr>
                <w:b/>
                <w:color w:val="FFFFFF" w:themeColor="background1"/>
                <w:sz w:val="24"/>
              </w:rPr>
              <w:lastRenderedPageBreak/>
              <w:t>Numeracy areas for improvement:</w:t>
            </w:r>
          </w:p>
        </w:tc>
      </w:tr>
      <w:tr w:rsidR="0067686F" w:rsidTr="0067686F">
        <w:tc>
          <w:tcPr>
            <w:tcW w:w="14174" w:type="dxa"/>
            <w:gridSpan w:val="8"/>
          </w:tcPr>
          <w:p w:rsidR="0067686F" w:rsidRPr="0067686F" w:rsidRDefault="0067686F" w:rsidP="0067686F">
            <w:pPr>
              <w:rPr>
                <w:lang w:val="en-US"/>
              </w:rPr>
            </w:pPr>
            <w:r w:rsidRPr="0067686F">
              <w:rPr>
                <w:lang w:val="en-US"/>
              </w:rPr>
              <w:t xml:space="preserve">In the development of solutions to design problems, students use numeracy concepts such as size, proportion and measurement as tools to assist in the development and communication of design ideas. </w:t>
            </w:r>
          </w:p>
          <w:p w:rsidR="0067686F" w:rsidRPr="0067686F" w:rsidRDefault="0067686F" w:rsidP="0067686F">
            <w:pPr>
              <w:rPr>
                <w:lang w:val="en-US"/>
              </w:rPr>
            </w:pPr>
            <w:r w:rsidRPr="0067686F">
              <w:rPr>
                <w:lang w:val="en-US"/>
              </w:rPr>
              <w:t xml:space="preserve"> </w:t>
            </w:r>
          </w:p>
          <w:p w:rsidR="0067686F" w:rsidRPr="0067686F" w:rsidRDefault="0067686F" w:rsidP="0067686F">
            <w:pPr>
              <w:rPr>
                <w:lang w:val="en-US"/>
              </w:rPr>
            </w:pPr>
            <w:r w:rsidRPr="0067686F">
              <w:rPr>
                <w:lang w:val="en-US"/>
              </w:rPr>
              <w:lastRenderedPageBreak/>
              <w:t xml:space="preserve">Students use numeracy to create simple mathematical models of some aspects of design and use these mathematical models to make predictions about their design and the behaviour of their prototype. </w:t>
            </w:r>
          </w:p>
          <w:p w:rsidR="0067686F" w:rsidRPr="0067686F" w:rsidRDefault="0067686F" w:rsidP="0067686F">
            <w:pPr>
              <w:rPr>
                <w:lang w:val="en-US"/>
              </w:rPr>
            </w:pPr>
            <w:r w:rsidRPr="0067686F">
              <w:rPr>
                <w:lang w:val="en-US"/>
              </w:rPr>
              <w:t xml:space="preserve"> </w:t>
            </w:r>
          </w:p>
          <w:p w:rsidR="0067686F" w:rsidRPr="0067686F" w:rsidRDefault="0067686F" w:rsidP="0067686F">
            <w:pPr>
              <w:rPr>
                <w:lang w:val="en-US"/>
              </w:rPr>
            </w:pPr>
            <w:r w:rsidRPr="0067686F">
              <w:rPr>
                <w:lang w:val="en-US"/>
              </w:rPr>
              <w:t>Students follow a sequence (PARDCEM Design Process) to design and construct their project.</w:t>
            </w:r>
          </w:p>
          <w:p w:rsidR="0067686F" w:rsidRPr="0067686F" w:rsidRDefault="0067686F" w:rsidP="0067686F">
            <w:pPr>
              <w:rPr>
                <w:lang w:val="en-US"/>
              </w:rPr>
            </w:pPr>
            <w:r w:rsidRPr="0067686F">
              <w:rPr>
                <w:lang w:val="en-US"/>
              </w:rPr>
              <w:t xml:space="preserve">Students interpret, collect and analyse data to develop their ideas relating to the motivation for the project. This may include:  fossil fuel use, long term climate data and the need for sustainability, design properties of existing solar/electric cars. </w:t>
            </w:r>
          </w:p>
          <w:p w:rsidR="0067686F" w:rsidRPr="0067686F" w:rsidRDefault="0067686F" w:rsidP="0067686F">
            <w:pPr>
              <w:rPr>
                <w:lang w:val="en-US"/>
              </w:rPr>
            </w:pPr>
            <w:r w:rsidRPr="0067686F">
              <w:rPr>
                <w:lang w:val="en-US"/>
              </w:rPr>
              <w:t xml:space="preserve"> </w:t>
            </w:r>
          </w:p>
          <w:p w:rsidR="0067686F" w:rsidRPr="0067686F" w:rsidRDefault="0067686F" w:rsidP="0067686F">
            <w:pPr>
              <w:rPr>
                <w:lang w:val="en-US"/>
              </w:rPr>
            </w:pPr>
            <w:r w:rsidRPr="0067686F">
              <w:rPr>
                <w:lang w:val="en-US"/>
              </w:rPr>
              <w:t xml:space="preserve">Students develop their individual designs using 2D and 3D communication methods, including accurate diagrams and measurement calculations and develop these into a 3D prototype. Students accurately use various measuring tools in the design and construction of their project. </w:t>
            </w:r>
          </w:p>
          <w:p w:rsidR="0067686F" w:rsidRPr="0067686F" w:rsidRDefault="0067686F" w:rsidP="0067686F">
            <w:pPr>
              <w:rPr>
                <w:lang w:val="en-US"/>
              </w:rPr>
            </w:pPr>
            <w:r w:rsidRPr="0067686F">
              <w:rPr>
                <w:lang w:val="en-US"/>
              </w:rPr>
              <w:t xml:space="preserve"> </w:t>
            </w:r>
          </w:p>
          <w:p w:rsidR="0067686F" w:rsidRPr="0067686F" w:rsidRDefault="0067686F" w:rsidP="0067686F">
            <w:pPr>
              <w:rPr>
                <w:lang w:val="en-US"/>
              </w:rPr>
            </w:pPr>
            <w:r w:rsidRPr="0067686F">
              <w:rPr>
                <w:lang w:val="en-US"/>
              </w:rPr>
              <w:t>Students analyse their findings and present information related to the project using a variety of numeracy skills such as data analysis, presenting data in tables, charts and graphs, scale drawing, and flow charts.</w:t>
            </w:r>
          </w:p>
          <w:p w:rsidR="0067686F" w:rsidRPr="0067686F" w:rsidRDefault="0067686F" w:rsidP="0067686F">
            <w:pPr>
              <w:rPr>
                <w:lang w:val="en-US"/>
              </w:rPr>
            </w:pPr>
            <w:r w:rsidRPr="0067686F">
              <w:rPr>
                <w:lang w:val="en-US"/>
              </w:rPr>
              <w:t xml:space="preserve"> </w:t>
            </w:r>
          </w:p>
          <w:p w:rsidR="0067686F" w:rsidRPr="0067686F" w:rsidRDefault="0067686F" w:rsidP="0067686F">
            <w:pPr>
              <w:rPr>
                <w:lang w:val="en-US"/>
              </w:rPr>
            </w:pPr>
            <w:r w:rsidRPr="0067686F">
              <w:rPr>
                <w:lang w:val="en-US"/>
              </w:rPr>
              <w:t xml:space="preserve"> Students follow a sequence to construct their design, visually deconstructing a sample to develop an understanding of the component parts shape, size and materials and the assembly of the project. In groups. They then construct an individual component employing the use of a 3D CAD program. Each of these </w:t>
            </w:r>
            <w:r w:rsidR="00641166">
              <w:rPr>
                <w:lang w:val="en-US"/>
              </w:rPr>
              <w:t>is</w:t>
            </w:r>
            <w:r w:rsidRPr="0067686F">
              <w:rPr>
                <w:lang w:val="en-US"/>
              </w:rPr>
              <w:t xml:space="preserve"> assembled to present a single completed design.</w:t>
            </w:r>
          </w:p>
          <w:p w:rsidR="0067686F" w:rsidRDefault="0067686F"/>
        </w:tc>
      </w:tr>
      <w:tr w:rsidR="0067686F" w:rsidTr="004D3B1C">
        <w:tc>
          <w:tcPr>
            <w:tcW w:w="14174" w:type="dxa"/>
            <w:gridSpan w:val="8"/>
            <w:shd w:val="clear" w:color="auto" w:fill="548DD4" w:themeFill="text2" w:themeFillTint="99"/>
          </w:tcPr>
          <w:p w:rsidR="0067686F" w:rsidRDefault="00641166" w:rsidP="00641166">
            <w:r w:rsidRPr="004D3B1C">
              <w:rPr>
                <w:b/>
                <w:color w:val="FFFFFF" w:themeColor="background1"/>
                <w:sz w:val="24"/>
                <w:lang w:val="en-US"/>
              </w:rPr>
              <w:lastRenderedPageBreak/>
              <w:t>Valid improvement areas</w:t>
            </w:r>
          </w:p>
        </w:tc>
      </w:tr>
      <w:tr w:rsidR="00641166" w:rsidTr="0067686F">
        <w:tc>
          <w:tcPr>
            <w:tcW w:w="14174" w:type="dxa"/>
            <w:gridSpan w:val="8"/>
          </w:tcPr>
          <w:p w:rsidR="00641166" w:rsidRPr="00641166" w:rsidRDefault="00641166" w:rsidP="00641166">
            <w:r w:rsidRPr="00641166">
              <w:t>Calculate the difference between data.</w:t>
            </w:r>
          </w:p>
          <w:p w:rsidR="00641166" w:rsidRPr="00641166" w:rsidRDefault="00641166" w:rsidP="00641166">
            <w:r w:rsidRPr="00641166">
              <w:t>Distinguish types of argument and recognise a scientific argument</w:t>
            </w:r>
          </w:p>
          <w:p w:rsidR="00641166" w:rsidRPr="00641166" w:rsidRDefault="00641166" w:rsidP="00641166">
            <w:r w:rsidRPr="00641166">
              <w:t>Draw a conclusion from collected data.</w:t>
            </w:r>
          </w:p>
          <w:p w:rsidR="00641166" w:rsidRPr="00641166" w:rsidRDefault="00641166" w:rsidP="00641166">
            <w:r w:rsidRPr="00641166">
              <w:t>Apply definition of technology.</w:t>
            </w:r>
          </w:p>
          <w:p w:rsidR="00641166" w:rsidRDefault="00641166" w:rsidP="00641166">
            <w:r w:rsidRPr="00641166">
              <w:rPr>
                <w:lang w:val="en-US"/>
              </w:rPr>
              <w:t>Apply information from a diagram.</w:t>
            </w:r>
          </w:p>
        </w:tc>
      </w:tr>
      <w:tr w:rsidR="00641166" w:rsidTr="004D3B1C">
        <w:tc>
          <w:tcPr>
            <w:tcW w:w="14174" w:type="dxa"/>
            <w:gridSpan w:val="8"/>
            <w:shd w:val="clear" w:color="auto" w:fill="548DD4" w:themeFill="text2" w:themeFillTint="99"/>
          </w:tcPr>
          <w:p w:rsidR="00641166" w:rsidRPr="00641166" w:rsidRDefault="00641166" w:rsidP="00641166">
            <w:r w:rsidRPr="004D3B1C">
              <w:rPr>
                <w:b/>
                <w:color w:val="FFFFFF" w:themeColor="background1"/>
                <w:sz w:val="24"/>
                <w:lang w:val="en-US"/>
              </w:rPr>
              <w:t>Aboriginal 8 ways</w:t>
            </w:r>
            <w:r w:rsidR="00643FA1" w:rsidRPr="004D3B1C">
              <w:rPr>
                <w:b/>
                <w:color w:val="FFFFFF" w:themeColor="background1"/>
                <w:sz w:val="24"/>
                <w:lang w:val="en-US"/>
              </w:rPr>
              <w:t xml:space="preserve"> - four areas of focus</w:t>
            </w:r>
          </w:p>
        </w:tc>
      </w:tr>
      <w:tr w:rsidR="00641166" w:rsidTr="00641166">
        <w:tc>
          <w:tcPr>
            <w:tcW w:w="14174" w:type="dxa"/>
            <w:gridSpan w:val="8"/>
            <w:shd w:val="clear" w:color="auto" w:fill="FFFFFF" w:themeFill="background1"/>
          </w:tcPr>
          <w:p w:rsidR="00641166" w:rsidRDefault="00641166" w:rsidP="00641166">
            <w:pPr>
              <w:rPr>
                <w:b/>
                <w:lang w:val="en-US"/>
              </w:rPr>
            </w:pPr>
            <w:r>
              <w:rPr>
                <w:b/>
                <w:lang w:val="en-US"/>
              </w:rPr>
              <w:t>Deconstruct, Reconstruct</w:t>
            </w:r>
            <w:r>
              <w:rPr>
                <w:b/>
              </w:rPr>
              <w:t xml:space="preserve"> </w:t>
            </w:r>
            <w:r w:rsidRPr="00641166">
              <w:rPr>
                <w:b/>
                <w:noProof/>
                <w:lang w:eastAsia="en-AU"/>
              </w:rPr>
              <w:drawing>
                <wp:inline distT="0" distB="0" distL="0" distR="0" wp14:anchorId="7688D2F2" wp14:editId="7A1190BC">
                  <wp:extent cx="228600" cy="228600"/>
                  <wp:effectExtent l="0" t="0" r="0" b="0"/>
                  <wp:docPr id="1498571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r>
              <w:t xml:space="preserve"> We work from wholes to parts, watching and then doing. Deconstruct/Reconstruct: Modelling and scaffolding, working from wholes to parts. Begin with the whole structure, rather than a series of sequenced steps</w:t>
            </w:r>
          </w:p>
          <w:p w:rsidR="00641166" w:rsidRDefault="00641166" w:rsidP="00641166">
            <w:pPr>
              <w:rPr>
                <w:b/>
                <w:lang w:val="en-US"/>
              </w:rPr>
            </w:pPr>
            <w:r>
              <w:rPr>
                <w:b/>
                <w:lang w:val="en-US"/>
              </w:rPr>
              <w:t xml:space="preserve">Story Sharing </w:t>
            </w:r>
            <w:r w:rsidRPr="00641166">
              <w:rPr>
                <w:b/>
                <w:lang w:val="en-US"/>
              </w:rPr>
              <w:t xml:space="preserve">  </w:t>
            </w:r>
            <w:r w:rsidRPr="00641166">
              <w:rPr>
                <w:b/>
                <w:noProof/>
                <w:lang w:eastAsia="en-AU"/>
              </w:rPr>
              <w:drawing>
                <wp:inline distT="0" distB="0" distL="0" distR="0" wp14:anchorId="0EEA820C" wp14:editId="558BC2AD">
                  <wp:extent cx="266700" cy="257175"/>
                  <wp:effectExtent l="0" t="0" r="0" b="0"/>
                  <wp:docPr id="2"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23"/>
                          <a:stretch>
                            <a:fillRect/>
                          </a:stretch>
                        </pic:blipFill>
                        <pic:spPr>
                          <a:xfrm>
                            <a:off x="0" y="0"/>
                            <a:ext cx="266700" cy="257175"/>
                          </a:xfrm>
                          <a:prstGeom prst="rect">
                            <a:avLst/>
                          </a:prstGeom>
                        </pic:spPr>
                      </pic:pic>
                    </a:graphicData>
                  </a:graphic>
                </wp:inline>
              </w:drawing>
            </w:r>
            <w:r>
              <w:rPr>
                <w:b/>
                <w:lang w:val="en-US"/>
              </w:rPr>
              <w:t xml:space="preserve">  </w:t>
            </w:r>
            <w:r>
              <w:t>We connect through the stories we share. Story Sharing: Approaching learning through narrative</w:t>
            </w:r>
          </w:p>
          <w:p w:rsidR="00641166" w:rsidRDefault="00641166" w:rsidP="00641166">
            <w:pPr>
              <w:rPr>
                <w:b/>
                <w:lang w:val="en-US"/>
              </w:rPr>
            </w:pPr>
          </w:p>
          <w:p w:rsidR="00641166" w:rsidRDefault="00641166" w:rsidP="00641166">
            <w:pPr>
              <w:rPr>
                <w:b/>
                <w:lang w:val="en-US"/>
              </w:rPr>
            </w:pPr>
            <w:r>
              <w:rPr>
                <w:b/>
              </w:rPr>
              <w:t xml:space="preserve">Non- verbal </w:t>
            </w:r>
            <w:r w:rsidRPr="00641166">
              <w:rPr>
                <w:b/>
                <w:noProof/>
                <w:lang w:eastAsia="en-AU"/>
              </w:rPr>
              <w:drawing>
                <wp:inline distT="0" distB="0" distL="0" distR="0" wp14:anchorId="6DB84927" wp14:editId="51DB42FF">
                  <wp:extent cx="220287" cy="211975"/>
                  <wp:effectExtent l="0" t="0" r="8890" b="0"/>
                  <wp:docPr id="21028522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4">
                            <a:extLst>
                              <a:ext uri="{28A0092B-C50C-407E-A947-70E740481C1C}">
                                <a14:useLocalDpi xmlns:a14="http://schemas.microsoft.com/office/drawing/2010/main" val="0"/>
                              </a:ext>
                            </a:extLst>
                          </a:blip>
                          <a:stretch>
                            <a:fillRect/>
                          </a:stretch>
                        </pic:blipFill>
                        <pic:spPr>
                          <a:xfrm>
                            <a:off x="0" y="0"/>
                            <a:ext cx="220287" cy="211975"/>
                          </a:xfrm>
                          <a:prstGeom prst="rect">
                            <a:avLst/>
                          </a:prstGeom>
                        </pic:spPr>
                      </pic:pic>
                    </a:graphicData>
                  </a:graphic>
                </wp:inline>
              </w:drawing>
            </w:r>
            <w:r>
              <w:rPr>
                <w:b/>
              </w:rPr>
              <w:t xml:space="preserve">  </w:t>
            </w:r>
            <w:r>
              <w:t>We see, think, act, make and share without words. Non-verbal: Applying intra-personal and kinaesthetic skills to thinking and learning</w:t>
            </w:r>
          </w:p>
          <w:p w:rsidR="00641166" w:rsidRDefault="00641166" w:rsidP="00641166">
            <w:pPr>
              <w:rPr>
                <w:b/>
              </w:rPr>
            </w:pPr>
            <w:r>
              <w:rPr>
                <w:b/>
              </w:rPr>
              <w:t xml:space="preserve">Learning maps </w:t>
            </w:r>
            <w:r w:rsidRPr="00641166">
              <w:rPr>
                <w:b/>
                <w:noProof/>
                <w:lang w:eastAsia="en-AU"/>
              </w:rPr>
              <w:drawing>
                <wp:inline distT="0" distB="0" distL="0" distR="0" wp14:anchorId="63A604C8" wp14:editId="731245D1">
                  <wp:extent cx="219075" cy="238125"/>
                  <wp:effectExtent l="0" t="0" r="0" b="0"/>
                  <wp:docPr id="45"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25"/>
                          <a:stretch>
                            <a:fillRect/>
                          </a:stretch>
                        </pic:blipFill>
                        <pic:spPr>
                          <a:xfrm>
                            <a:off x="0" y="0"/>
                            <a:ext cx="219075" cy="238125"/>
                          </a:xfrm>
                          <a:prstGeom prst="rect">
                            <a:avLst/>
                          </a:prstGeom>
                        </pic:spPr>
                      </pic:pic>
                    </a:graphicData>
                  </a:graphic>
                </wp:inline>
              </w:drawing>
            </w:r>
            <w:r>
              <w:t xml:space="preserve">  We picture our pathways of knowledge. Learning Maps: Explicitly mapping/visualising processes</w:t>
            </w:r>
          </w:p>
          <w:p w:rsidR="00641166" w:rsidRDefault="00641166" w:rsidP="00641166">
            <w:pPr>
              <w:rPr>
                <w:b/>
                <w:lang w:val="en-US"/>
              </w:rPr>
            </w:pPr>
          </w:p>
          <w:p w:rsidR="00641166" w:rsidRDefault="00CA6259" w:rsidP="00641166">
            <w:pPr>
              <w:rPr>
                <w:b/>
                <w:lang w:val="en-US"/>
              </w:rPr>
            </w:pPr>
            <w:hyperlink r:id="rId26" w:history="1">
              <w:r w:rsidR="00641166" w:rsidRPr="0059068E">
                <w:rPr>
                  <w:rStyle w:val="Hyperlink"/>
                  <w:b/>
                  <w:lang w:val="en-US"/>
                </w:rPr>
                <w:t>https://intranet.ecu.edu.au/__data/assets/pdf_file/0016/510073/8-Aboriginal-ways-of-learning-factsheet.pdf</w:t>
              </w:r>
            </w:hyperlink>
          </w:p>
          <w:p w:rsidR="00641166" w:rsidRDefault="00641166" w:rsidP="00641166">
            <w:pPr>
              <w:rPr>
                <w:b/>
                <w:lang w:val="en-US"/>
              </w:rPr>
            </w:pPr>
          </w:p>
          <w:p w:rsidR="00641166" w:rsidRDefault="00CA6259" w:rsidP="00641166">
            <w:pPr>
              <w:rPr>
                <w:b/>
                <w:lang w:val="en-US"/>
              </w:rPr>
            </w:pPr>
            <w:hyperlink r:id="rId27" w:history="1">
              <w:r w:rsidR="00641166" w:rsidRPr="0059068E">
                <w:rPr>
                  <w:rStyle w:val="Hyperlink"/>
                  <w:b/>
                  <w:lang w:val="en-US"/>
                </w:rPr>
                <w:t>http://8ways.wikispaces.com/</w:t>
              </w:r>
            </w:hyperlink>
          </w:p>
          <w:p w:rsidR="00641166" w:rsidRPr="00641166" w:rsidRDefault="00641166" w:rsidP="00641166">
            <w:pPr>
              <w:rPr>
                <w:b/>
                <w:lang w:val="en-US"/>
              </w:rPr>
            </w:pPr>
          </w:p>
        </w:tc>
      </w:tr>
      <w:tr w:rsidR="00641166" w:rsidTr="004D3B1C">
        <w:tc>
          <w:tcPr>
            <w:tcW w:w="14174" w:type="dxa"/>
            <w:gridSpan w:val="8"/>
            <w:shd w:val="clear" w:color="auto" w:fill="548DD4" w:themeFill="text2" w:themeFillTint="99"/>
          </w:tcPr>
          <w:p w:rsidR="00641166" w:rsidRPr="00641166" w:rsidRDefault="00641166" w:rsidP="00641166">
            <w:pPr>
              <w:rPr>
                <w:b/>
              </w:rPr>
            </w:pPr>
            <w:r w:rsidRPr="004D3B1C">
              <w:rPr>
                <w:b/>
                <w:color w:val="FFFFFF" w:themeColor="background1"/>
                <w:sz w:val="24"/>
                <w:lang w:val="en-US"/>
              </w:rPr>
              <w:lastRenderedPageBreak/>
              <w:t>ICT target areas</w:t>
            </w:r>
          </w:p>
        </w:tc>
      </w:tr>
      <w:tr w:rsidR="00641166" w:rsidTr="00641166">
        <w:tc>
          <w:tcPr>
            <w:tcW w:w="14174" w:type="dxa"/>
            <w:gridSpan w:val="8"/>
            <w:shd w:val="clear" w:color="auto" w:fill="FFFFFF" w:themeFill="background1"/>
          </w:tcPr>
          <w:p w:rsidR="00641166" w:rsidRPr="00641166" w:rsidRDefault="00641166" w:rsidP="00641166">
            <w:r w:rsidRPr="00641166">
              <w:t>Projects will integrate a variety of ICT applications including:</w:t>
            </w:r>
          </w:p>
          <w:p w:rsidR="00641166" w:rsidRPr="00641166" w:rsidRDefault="00641166" w:rsidP="00641166">
            <w:pPr>
              <w:pStyle w:val="ListParagraph"/>
              <w:numPr>
                <w:ilvl w:val="0"/>
                <w:numId w:val="11"/>
              </w:numPr>
            </w:pPr>
            <w:r w:rsidRPr="00641166">
              <w:t>word processing to assist planning, data collection and recording, and specifically the presentation of design folios</w:t>
            </w:r>
          </w:p>
          <w:p w:rsidR="00641166" w:rsidRPr="00641166" w:rsidRDefault="00641166" w:rsidP="00641166">
            <w:pPr>
              <w:pStyle w:val="ListParagraph"/>
              <w:numPr>
                <w:ilvl w:val="0"/>
                <w:numId w:val="11"/>
              </w:numPr>
            </w:pPr>
            <w:r w:rsidRPr="00641166">
              <w:t>graphics in the form of existing and created images in design development and presentation</w:t>
            </w:r>
          </w:p>
          <w:p w:rsidR="00641166" w:rsidRPr="00641166" w:rsidRDefault="00641166" w:rsidP="00641166">
            <w:pPr>
              <w:pStyle w:val="ListParagraph"/>
              <w:numPr>
                <w:ilvl w:val="0"/>
                <w:numId w:val="11"/>
              </w:numPr>
            </w:pPr>
            <w:r w:rsidRPr="00641166">
              <w:t>electronic communication in the researching of information</w:t>
            </w:r>
          </w:p>
          <w:p w:rsidR="00641166" w:rsidRPr="00641166" w:rsidRDefault="00641166" w:rsidP="00641166">
            <w:pPr>
              <w:pStyle w:val="ListParagraph"/>
              <w:numPr>
                <w:ilvl w:val="0"/>
                <w:numId w:val="11"/>
              </w:numPr>
            </w:pPr>
            <w:r w:rsidRPr="00641166">
              <w:t>software management in the efficient storage of electronic information.</w:t>
            </w:r>
          </w:p>
          <w:p w:rsidR="00641166" w:rsidRPr="00641166" w:rsidRDefault="00641166" w:rsidP="00641166">
            <w:pPr>
              <w:pStyle w:val="ListParagraph"/>
              <w:numPr>
                <w:ilvl w:val="0"/>
                <w:numId w:val="11"/>
              </w:numPr>
            </w:pPr>
            <w:r w:rsidRPr="00641166">
              <w:t>efficient researching using the Internet as a research tool.</w:t>
            </w:r>
          </w:p>
          <w:p w:rsidR="00641166" w:rsidRPr="00641166" w:rsidRDefault="00641166" w:rsidP="00641166">
            <w:pPr>
              <w:pStyle w:val="ListParagraph"/>
              <w:numPr>
                <w:ilvl w:val="0"/>
                <w:numId w:val="11"/>
              </w:numPr>
            </w:pPr>
            <w:r w:rsidRPr="00641166">
              <w:t>collection of ICT data, collected, tabulated and communicated in an ICT folio.</w:t>
            </w:r>
          </w:p>
          <w:p w:rsidR="00641166" w:rsidRPr="00641166" w:rsidRDefault="004D3B1C" w:rsidP="00641166">
            <w:pPr>
              <w:pStyle w:val="ListParagraph"/>
              <w:numPr>
                <w:ilvl w:val="0"/>
                <w:numId w:val="11"/>
              </w:numPr>
            </w:pPr>
            <w:r>
              <w:t>d</w:t>
            </w:r>
            <w:r w:rsidR="00641166" w:rsidRPr="00641166">
              <w:t>igitally photographing their work to evaluate progress and then uploading that to their digital folio.</w:t>
            </w:r>
          </w:p>
          <w:p w:rsidR="00641166" w:rsidRPr="00641166" w:rsidRDefault="004D3B1C" w:rsidP="00641166">
            <w:pPr>
              <w:pStyle w:val="ListParagraph"/>
              <w:numPr>
                <w:ilvl w:val="0"/>
                <w:numId w:val="11"/>
              </w:numPr>
            </w:pPr>
            <w:r>
              <w:t>c</w:t>
            </w:r>
            <w:r w:rsidR="00641166" w:rsidRPr="00641166">
              <w:t>reate 3D designs of at least 1 component which is to be 3D printed and included in the working prototype</w:t>
            </w:r>
          </w:p>
        </w:tc>
      </w:tr>
      <w:tr w:rsidR="00641166" w:rsidTr="004D3B1C">
        <w:tc>
          <w:tcPr>
            <w:tcW w:w="14174" w:type="dxa"/>
            <w:gridSpan w:val="8"/>
            <w:shd w:val="clear" w:color="auto" w:fill="548DD4" w:themeFill="text2" w:themeFillTint="99"/>
          </w:tcPr>
          <w:p w:rsidR="00641166" w:rsidRPr="00641166" w:rsidRDefault="00641166" w:rsidP="00641166">
            <w:pPr>
              <w:rPr>
                <w:b/>
              </w:rPr>
            </w:pPr>
            <w:r w:rsidRPr="004D3B1C">
              <w:rPr>
                <w:b/>
                <w:color w:val="FFFFFF" w:themeColor="background1"/>
                <w:sz w:val="24"/>
              </w:rPr>
              <w:t>Assessment</w:t>
            </w:r>
          </w:p>
        </w:tc>
      </w:tr>
      <w:tr w:rsidR="00641166" w:rsidTr="00641166">
        <w:tc>
          <w:tcPr>
            <w:tcW w:w="14174" w:type="dxa"/>
            <w:gridSpan w:val="8"/>
            <w:shd w:val="clear" w:color="auto" w:fill="FFFFFF" w:themeFill="background1"/>
          </w:tcPr>
          <w:p w:rsidR="00641166" w:rsidRPr="00641166" w:rsidRDefault="00641166" w:rsidP="00641166">
            <w:pPr>
              <w:rPr>
                <w:lang w:val="en-US"/>
              </w:rPr>
            </w:pPr>
            <w:r w:rsidRPr="00641166">
              <w:rPr>
                <w:lang w:val="en-US"/>
              </w:rPr>
              <w:t xml:space="preserve">Part A. Students are to, in a group, design a vehicle that is powered by solar energy and run by a 4 volt electric motor. The vehicle design must include the use of mixed materials. Students then create one of their design concepts in a workshop situation. </w:t>
            </w:r>
          </w:p>
          <w:p w:rsidR="00641166" w:rsidRPr="00641166" w:rsidRDefault="00641166" w:rsidP="00641166">
            <w:pPr>
              <w:rPr>
                <w:lang w:val="en-US"/>
              </w:rPr>
            </w:pPr>
            <w:r w:rsidRPr="00641166">
              <w:rPr>
                <w:lang w:val="en-US"/>
              </w:rPr>
              <w:t xml:space="preserve">Part B.  Students are to individually, complete a design folio which traces the design phase of their Solar Vehicle creation, including sections as follows: </w:t>
            </w:r>
          </w:p>
          <w:p w:rsidR="00641166" w:rsidRPr="00641166" w:rsidRDefault="00641166" w:rsidP="00641166">
            <w:pPr>
              <w:numPr>
                <w:ilvl w:val="0"/>
                <w:numId w:val="12"/>
              </w:numPr>
              <w:rPr>
                <w:lang w:val="en-US"/>
              </w:rPr>
            </w:pPr>
            <w:r w:rsidRPr="00641166">
              <w:rPr>
                <w:lang w:val="en-US"/>
              </w:rPr>
              <w:t>Introduction</w:t>
            </w:r>
          </w:p>
          <w:p w:rsidR="00641166" w:rsidRPr="00641166" w:rsidRDefault="00641166" w:rsidP="00641166">
            <w:pPr>
              <w:numPr>
                <w:ilvl w:val="0"/>
                <w:numId w:val="12"/>
              </w:numPr>
              <w:rPr>
                <w:lang w:val="en-US"/>
              </w:rPr>
            </w:pPr>
            <w:r w:rsidRPr="00641166">
              <w:rPr>
                <w:lang w:val="en-US"/>
              </w:rPr>
              <w:t xml:space="preserve">Project Proposal </w:t>
            </w:r>
          </w:p>
          <w:p w:rsidR="00641166" w:rsidRPr="00641166" w:rsidRDefault="00641166" w:rsidP="00641166">
            <w:pPr>
              <w:numPr>
                <w:ilvl w:val="0"/>
                <w:numId w:val="12"/>
              </w:numPr>
              <w:rPr>
                <w:lang w:val="en-US"/>
              </w:rPr>
            </w:pPr>
            <w:r w:rsidRPr="00641166">
              <w:rPr>
                <w:lang w:val="en-US"/>
              </w:rPr>
              <w:t>Research Section</w:t>
            </w:r>
          </w:p>
          <w:p w:rsidR="00641166" w:rsidRPr="00641166" w:rsidRDefault="00641166" w:rsidP="00641166">
            <w:pPr>
              <w:numPr>
                <w:ilvl w:val="0"/>
                <w:numId w:val="12"/>
              </w:numPr>
              <w:rPr>
                <w:lang w:val="en-US"/>
              </w:rPr>
            </w:pPr>
            <w:r w:rsidRPr="00641166">
              <w:rPr>
                <w:lang w:val="en-US"/>
              </w:rPr>
              <w:t>Development of Concepts and Ideas (Includes the 3D component to be 3D printed)</w:t>
            </w:r>
          </w:p>
          <w:p w:rsidR="00641166" w:rsidRPr="00641166" w:rsidRDefault="00641166" w:rsidP="00641166">
            <w:pPr>
              <w:rPr>
                <w:lang w:val="en-US"/>
              </w:rPr>
            </w:pPr>
            <w:r w:rsidRPr="00641166">
              <w:rPr>
                <w:lang w:val="en-US"/>
              </w:rPr>
              <w:t>Then students complete the recording phase of their folio with a:</w:t>
            </w:r>
          </w:p>
          <w:p w:rsidR="00641166" w:rsidRPr="00641166" w:rsidRDefault="00641166" w:rsidP="00641166">
            <w:pPr>
              <w:numPr>
                <w:ilvl w:val="0"/>
                <w:numId w:val="13"/>
              </w:numPr>
              <w:rPr>
                <w:lang w:val="en-US"/>
              </w:rPr>
            </w:pPr>
            <w:r w:rsidRPr="00641166">
              <w:rPr>
                <w:lang w:val="en-US"/>
              </w:rPr>
              <w:t>Record of Procedure and an</w:t>
            </w:r>
          </w:p>
          <w:p w:rsidR="00641166" w:rsidRPr="00641166" w:rsidRDefault="00641166" w:rsidP="00641166">
            <w:pPr>
              <w:numPr>
                <w:ilvl w:val="0"/>
                <w:numId w:val="13"/>
              </w:numPr>
              <w:rPr>
                <w:lang w:val="en-US"/>
              </w:rPr>
            </w:pPr>
            <w:r w:rsidRPr="00641166">
              <w:rPr>
                <w:lang w:val="en-US"/>
              </w:rPr>
              <w:t>Evaluation</w:t>
            </w:r>
          </w:p>
          <w:p w:rsidR="00641166" w:rsidRPr="00641166" w:rsidRDefault="00641166" w:rsidP="004D3B1C">
            <w:pPr>
              <w:rPr>
                <w:lang w:val="en-US"/>
              </w:rPr>
            </w:pPr>
            <w:r w:rsidRPr="00641166">
              <w:rPr>
                <w:lang w:val="en-US"/>
              </w:rPr>
              <w:t xml:space="preserve">Students are to create their folio using a Slideshow, Video, Oral Presentation (ICT Accompanied), </w:t>
            </w:r>
            <w:r w:rsidR="004D3B1C" w:rsidRPr="00641166">
              <w:rPr>
                <w:lang w:val="en-US"/>
              </w:rPr>
              <w:t>and PowerPoint</w:t>
            </w:r>
            <w:r w:rsidRPr="00641166">
              <w:rPr>
                <w:lang w:val="en-US"/>
              </w:rPr>
              <w:t xml:space="preserve"> or Word Processed document (Displayed to the class during presentation).</w:t>
            </w:r>
            <w:r w:rsidR="004D3B1C">
              <w:rPr>
                <w:lang w:val="en-US"/>
              </w:rPr>
              <w:t xml:space="preserve"> </w:t>
            </w:r>
            <w:r w:rsidRPr="00641166">
              <w:rPr>
                <w:lang w:val="en-US"/>
              </w:rPr>
              <w:t>Students are to present their folio to the class for peer and self-assessment.</w:t>
            </w:r>
          </w:p>
        </w:tc>
      </w:tr>
      <w:tr w:rsidR="00216D5B" w:rsidTr="004D3B1C">
        <w:tc>
          <w:tcPr>
            <w:tcW w:w="14174" w:type="dxa"/>
            <w:gridSpan w:val="8"/>
            <w:shd w:val="clear" w:color="auto" w:fill="548DD4" w:themeFill="text2" w:themeFillTint="99"/>
          </w:tcPr>
          <w:p w:rsidR="00216D5B" w:rsidRPr="004D3B1C" w:rsidRDefault="00216D5B" w:rsidP="00216D5B">
            <w:pPr>
              <w:jc w:val="center"/>
              <w:rPr>
                <w:b/>
                <w:color w:val="FFFFFF" w:themeColor="background1"/>
              </w:rPr>
            </w:pPr>
            <w:r w:rsidRPr="004D3B1C">
              <w:rPr>
                <w:b/>
                <w:color w:val="FFFFFF" w:themeColor="background1"/>
                <w:sz w:val="24"/>
              </w:rPr>
              <w:t>Week  1</w:t>
            </w:r>
          </w:p>
        </w:tc>
      </w:tr>
      <w:tr w:rsidR="00216D5B" w:rsidTr="00216D5B">
        <w:tc>
          <w:tcPr>
            <w:tcW w:w="2398" w:type="dxa"/>
            <w:shd w:val="clear" w:color="auto" w:fill="FFFFFF" w:themeFill="background1"/>
          </w:tcPr>
          <w:p w:rsidR="00216D5B" w:rsidRPr="00643FA1" w:rsidRDefault="0006730B" w:rsidP="00643FA1">
            <w:pPr>
              <w:jc w:val="center"/>
              <w:rPr>
                <w:b/>
              </w:rPr>
            </w:pPr>
            <w:r>
              <w:rPr>
                <w:b/>
              </w:rPr>
              <w:t xml:space="preserve">TAS </w:t>
            </w:r>
          </w:p>
        </w:tc>
        <w:tc>
          <w:tcPr>
            <w:tcW w:w="2399" w:type="dxa"/>
            <w:gridSpan w:val="2"/>
          </w:tcPr>
          <w:p w:rsidR="00216D5B" w:rsidRPr="00643FA1" w:rsidRDefault="0006730B" w:rsidP="00643FA1">
            <w:pPr>
              <w:jc w:val="center"/>
              <w:rPr>
                <w:b/>
              </w:rPr>
            </w:pPr>
            <w:r>
              <w:rPr>
                <w:b/>
              </w:rPr>
              <w:t xml:space="preserve">Science </w:t>
            </w:r>
          </w:p>
        </w:tc>
        <w:tc>
          <w:tcPr>
            <w:tcW w:w="2399" w:type="dxa"/>
            <w:gridSpan w:val="2"/>
          </w:tcPr>
          <w:p w:rsidR="00216D5B" w:rsidRPr="00643FA1" w:rsidRDefault="00216D5B" w:rsidP="00643FA1">
            <w:pPr>
              <w:jc w:val="center"/>
              <w:rPr>
                <w:b/>
              </w:rPr>
            </w:pPr>
            <w:r w:rsidRPr="00643FA1">
              <w:rPr>
                <w:b/>
              </w:rPr>
              <w:t xml:space="preserve">Mathematics </w:t>
            </w:r>
          </w:p>
        </w:tc>
        <w:tc>
          <w:tcPr>
            <w:tcW w:w="4252" w:type="dxa"/>
            <w:gridSpan w:val="2"/>
          </w:tcPr>
          <w:p w:rsidR="00216D5B" w:rsidRPr="00643FA1" w:rsidRDefault="00216D5B" w:rsidP="00643FA1">
            <w:pPr>
              <w:tabs>
                <w:tab w:val="left" w:pos="5040"/>
              </w:tabs>
              <w:jc w:val="center"/>
              <w:rPr>
                <w:b/>
              </w:rPr>
            </w:pPr>
            <w:r w:rsidRPr="00643FA1">
              <w:rPr>
                <w:b/>
              </w:rPr>
              <w:t>Integrated learning experiences</w:t>
            </w:r>
          </w:p>
        </w:tc>
        <w:tc>
          <w:tcPr>
            <w:tcW w:w="2726" w:type="dxa"/>
          </w:tcPr>
          <w:p w:rsidR="00216D5B" w:rsidRPr="00643FA1" w:rsidRDefault="00216D5B" w:rsidP="00216D5B">
            <w:pPr>
              <w:tabs>
                <w:tab w:val="left" w:pos="5040"/>
              </w:tabs>
              <w:jc w:val="center"/>
              <w:rPr>
                <w:b/>
              </w:rPr>
            </w:pPr>
            <w:r w:rsidRPr="00643FA1">
              <w:rPr>
                <w:b/>
              </w:rPr>
              <w:t>Evidence of learning</w:t>
            </w:r>
          </w:p>
        </w:tc>
      </w:tr>
      <w:tr w:rsidR="00643FA1" w:rsidTr="00216D5B">
        <w:tc>
          <w:tcPr>
            <w:tcW w:w="2398" w:type="dxa"/>
          </w:tcPr>
          <w:p w:rsidR="00643FA1" w:rsidRPr="00643FA1" w:rsidRDefault="00643FA1" w:rsidP="00643FA1">
            <w:pPr>
              <w:rPr>
                <w:lang w:val="en-US"/>
              </w:rPr>
            </w:pPr>
            <w:r w:rsidRPr="00643FA1">
              <w:rPr>
                <w:lang w:val="en-US"/>
              </w:rPr>
              <w:t xml:space="preserve">Students are to design a Solar Vehicle that is intended to be a functioning prototype </w:t>
            </w:r>
            <w:r w:rsidRPr="00643FA1">
              <w:rPr>
                <w:lang w:val="en-US"/>
              </w:rPr>
              <w:lastRenderedPageBreak/>
              <w:t>to be raced against the solutions of their peers under controlled conditions. The Solar Vehicle must include the use of metal, timber (Balsa wood), a 3D printed polymer component, a solar cell and a 4 volt motor. Students are then to create one of their design concepts in a workshop situation.</w:t>
            </w:r>
            <w:r w:rsidRPr="00643FA1">
              <w:rPr>
                <w:b/>
                <w:bCs/>
                <w:lang w:val="en-US"/>
              </w:rPr>
              <w:t xml:space="preserve"> </w:t>
            </w:r>
          </w:p>
          <w:p w:rsidR="00643FA1" w:rsidRPr="00643FA1" w:rsidRDefault="00643FA1" w:rsidP="00643FA1">
            <w:pPr>
              <w:rPr>
                <w:lang w:val="en-US"/>
              </w:rPr>
            </w:pPr>
          </w:p>
          <w:p w:rsidR="00643FA1" w:rsidRPr="00643FA1" w:rsidRDefault="00643FA1" w:rsidP="00643FA1">
            <w:pPr>
              <w:rPr>
                <w:lang w:val="en-US"/>
              </w:rPr>
            </w:pPr>
            <w:r w:rsidRPr="00643FA1">
              <w:rPr>
                <w:lang w:val="en-US"/>
              </w:rPr>
              <w:t>The design process must be recorded in a digital design folio following the PARDCEM design process.</w:t>
            </w:r>
          </w:p>
          <w:p w:rsidR="00643FA1" w:rsidRPr="00643FA1" w:rsidRDefault="00643FA1" w:rsidP="00643FA1">
            <w:pPr>
              <w:rPr>
                <w:lang w:val="en-US"/>
              </w:rPr>
            </w:pPr>
          </w:p>
          <w:p w:rsidR="00643FA1" w:rsidRPr="00643FA1" w:rsidRDefault="00643FA1" w:rsidP="00643FA1">
            <w:pPr>
              <w:rPr>
                <w:lang w:val="en-US"/>
              </w:rPr>
            </w:pPr>
            <w:r w:rsidRPr="00643FA1">
              <w:rPr>
                <w:lang w:val="en-US"/>
              </w:rPr>
              <w:t>What is a vehicle?</w:t>
            </w:r>
          </w:p>
          <w:p w:rsidR="00643FA1" w:rsidRPr="00643FA1" w:rsidRDefault="00643FA1" w:rsidP="00643FA1">
            <w:pPr>
              <w:rPr>
                <w:lang w:val="en-US"/>
              </w:rPr>
            </w:pPr>
          </w:p>
          <w:p w:rsidR="00643FA1" w:rsidRDefault="00643FA1"/>
          <w:p w:rsidR="00216D5B" w:rsidRDefault="00216D5B"/>
          <w:p w:rsidR="00216D5B" w:rsidRDefault="00216D5B"/>
          <w:p w:rsidR="00216D5B" w:rsidRDefault="00216D5B"/>
          <w:p w:rsidR="00706D75" w:rsidRDefault="00706D75" w:rsidP="00216D5B">
            <w:pPr>
              <w:rPr>
                <w:lang w:val="en-US"/>
              </w:rPr>
            </w:pPr>
          </w:p>
          <w:p w:rsidR="00706D75" w:rsidRDefault="00706D75" w:rsidP="00216D5B">
            <w:pPr>
              <w:rPr>
                <w:lang w:val="en-US"/>
              </w:rPr>
            </w:pPr>
          </w:p>
          <w:p w:rsidR="00216D5B" w:rsidRPr="00216D5B" w:rsidRDefault="00216D5B" w:rsidP="00216D5B">
            <w:pPr>
              <w:rPr>
                <w:lang w:val="en-US"/>
              </w:rPr>
            </w:pPr>
            <w:r w:rsidRPr="00216D5B">
              <w:rPr>
                <w:lang w:val="en-US"/>
              </w:rPr>
              <w:t xml:space="preserve">Guide/lead students through the research items they need to consider and the affects and impacts they will </w:t>
            </w:r>
            <w:r w:rsidRPr="00216D5B">
              <w:rPr>
                <w:lang w:val="en-US"/>
              </w:rPr>
              <w:lastRenderedPageBreak/>
              <w:t>have on their vehicle's results.*</w:t>
            </w:r>
          </w:p>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p w:rsidR="00216D5B" w:rsidRDefault="00216D5B"/>
        </w:tc>
        <w:tc>
          <w:tcPr>
            <w:tcW w:w="2399" w:type="dxa"/>
            <w:gridSpan w:val="2"/>
          </w:tcPr>
          <w:p w:rsidR="00E94D37" w:rsidRDefault="00E94D37" w:rsidP="00643FA1">
            <w:pPr>
              <w:rPr>
                <w:lang w:val="en-US"/>
              </w:rPr>
            </w:pPr>
            <w:r w:rsidRPr="004D3B1C">
              <w:rPr>
                <w:lang w:val="en-US"/>
              </w:rPr>
              <w:lastRenderedPageBreak/>
              <w:t>SC4-11PW</w:t>
            </w:r>
            <w:r w:rsidRPr="00E94D37">
              <w:rPr>
                <w:lang w:val="en-US"/>
              </w:rPr>
              <w:t xml:space="preserve"> </w:t>
            </w:r>
            <w:r>
              <w:rPr>
                <w:lang w:val="en-US"/>
              </w:rPr>
              <w:t>A student d</w:t>
            </w:r>
            <w:r w:rsidRPr="00E94D37">
              <w:rPr>
                <w:lang w:val="en-US"/>
              </w:rPr>
              <w:t xml:space="preserve">iscusses how scientific understanding and technological </w:t>
            </w:r>
            <w:r w:rsidRPr="00E94D37">
              <w:rPr>
                <w:lang w:val="en-US"/>
              </w:rPr>
              <w:lastRenderedPageBreak/>
              <w:t>developments have contributed to finding solutions to problems involving energy transfers and transformations</w:t>
            </w:r>
          </w:p>
          <w:p w:rsidR="00E94D37" w:rsidRDefault="00E94D37" w:rsidP="00643FA1">
            <w:pPr>
              <w:rPr>
                <w:lang w:val="en-GB"/>
              </w:rPr>
            </w:pPr>
          </w:p>
          <w:p w:rsidR="00643FA1" w:rsidRPr="00643FA1" w:rsidRDefault="00643FA1" w:rsidP="00643FA1">
            <w:pPr>
              <w:rPr>
                <w:lang w:val="en-GB"/>
              </w:rPr>
            </w:pPr>
            <w:r w:rsidRPr="00643FA1">
              <w:rPr>
                <w:lang w:val="en-GB"/>
              </w:rPr>
              <w:t>The use of Science in the choice of</w:t>
            </w:r>
          </w:p>
          <w:p w:rsidR="00643FA1" w:rsidRPr="00643FA1" w:rsidRDefault="00643FA1" w:rsidP="00643FA1">
            <w:pPr>
              <w:numPr>
                <w:ilvl w:val="0"/>
                <w:numId w:val="14"/>
              </w:numPr>
              <w:ind w:left="317" w:hanging="267"/>
              <w:rPr>
                <w:lang w:val="en-GB"/>
              </w:rPr>
            </w:pPr>
            <w:r w:rsidRPr="00643FA1">
              <w:rPr>
                <w:lang w:val="en-GB"/>
              </w:rPr>
              <w:t>Materials and components of the solar car</w:t>
            </w:r>
          </w:p>
          <w:p w:rsidR="00643FA1" w:rsidRPr="00643FA1" w:rsidRDefault="00643FA1" w:rsidP="00643FA1">
            <w:pPr>
              <w:numPr>
                <w:ilvl w:val="0"/>
                <w:numId w:val="14"/>
              </w:numPr>
              <w:ind w:left="317" w:hanging="267"/>
              <w:rPr>
                <w:lang w:val="en-GB"/>
              </w:rPr>
            </w:pPr>
            <w:r w:rsidRPr="00643FA1">
              <w:rPr>
                <w:lang w:val="en-GB"/>
              </w:rPr>
              <w:t>Shape and placement of components</w:t>
            </w:r>
          </w:p>
          <w:p w:rsidR="00643FA1" w:rsidRPr="00643FA1" w:rsidRDefault="00643FA1" w:rsidP="00643FA1">
            <w:pPr>
              <w:numPr>
                <w:ilvl w:val="0"/>
                <w:numId w:val="14"/>
              </w:numPr>
              <w:ind w:left="317" w:hanging="267"/>
              <w:rPr>
                <w:lang w:val="en-GB"/>
              </w:rPr>
            </w:pPr>
            <w:r w:rsidRPr="00643FA1">
              <w:rPr>
                <w:lang w:val="en-GB"/>
              </w:rPr>
              <w:t xml:space="preserve">Testing </w:t>
            </w:r>
          </w:p>
          <w:p w:rsidR="00643FA1" w:rsidRPr="00643FA1" w:rsidRDefault="00643FA1" w:rsidP="00643FA1">
            <w:pPr>
              <w:ind w:left="317" w:hanging="267"/>
              <w:rPr>
                <w:lang w:val="en-GB"/>
              </w:rPr>
            </w:pPr>
          </w:p>
          <w:p w:rsidR="00643FA1" w:rsidRDefault="00643FA1" w:rsidP="00643FA1">
            <w:pPr>
              <w:rPr>
                <w:lang w:val="en-GB"/>
              </w:rPr>
            </w:pPr>
            <w:r w:rsidRPr="00643FA1">
              <w:rPr>
                <w:lang w:val="en-GB"/>
              </w:rPr>
              <w:t>Spe</w:t>
            </w:r>
            <w:r w:rsidR="00E94D37">
              <w:rPr>
                <w:lang w:val="en-GB"/>
              </w:rPr>
              <w:t>cific  science outcomes include:</w:t>
            </w:r>
          </w:p>
          <w:p w:rsidR="00E94D37" w:rsidRPr="00643FA1" w:rsidRDefault="00E94D37" w:rsidP="00643FA1">
            <w:pPr>
              <w:rPr>
                <w:lang w:val="en-GB"/>
              </w:rPr>
            </w:pPr>
          </w:p>
          <w:p w:rsidR="00E94D37" w:rsidRDefault="00E94D37" w:rsidP="00E94D37">
            <w:pPr>
              <w:rPr>
                <w:lang w:val="en-GB"/>
              </w:rPr>
            </w:pPr>
            <w:r>
              <w:rPr>
                <w:lang w:val="en-GB"/>
              </w:rPr>
              <w:t>PW1 Change to an object’s motion is caused by unbalanced forces acting on the object.</w:t>
            </w:r>
          </w:p>
          <w:p w:rsidR="00706D75" w:rsidRDefault="00706D75" w:rsidP="00E94D37">
            <w:pPr>
              <w:rPr>
                <w:lang w:val="en-GB"/>
              </w:rPr>
            </w:pPr>
            <w:r>
              <w:rPr>
                <w:lang w:val="en-GB"/>
              </w:rPr>
              <w:t>Students:</w:t>
            </w:r>
          </w:p>
          <w:p w:rsidR="00643FA1" w:rsidRPr="00643FA1" w:rsidRDefault="00643FA1" w:rsidP="00643FA1">
            <w:pPr>
              <w:rPr>
                <w:lang w:val="en-US"/>
              </w:rPr>
            </w:pPr>
            <w:r w:rsidRPr="00643FA1">
              <w:rPr>
                <w:lang w:val="en-GB"/>
              </w:rPr>
              <w:t>a. identify changes that take place when particular forces are acting</w:t>
            </w:r>
          </w:p>
          <w:p w:rsidR="00643FA1" w:rsidRPr="00643FA1" w:rsidRDefault="00643FA1" w:rsidP="00643FA1">
            <w:pPr>
              <w:rPr>
                <w:lang w:val="en-US"/>
              </w:rPr>
            </w:pPr>
            <w:r w:rsidRPr="00643FA1">
              <w:rPr>
                <w:lang w:val="en-US"/>
              </w:rPr>
              <w:t xml:space="preserve">b. </w:t>
            </w:r>
            <w:r w:rsidRPr="00643FA1">
              <w:rPr>
                <w:lang w:val="en-GB"/>
              </w:rPr>
              <w:t>predict the effect of unbalanced forces acting in everyday situations (3 lessons)</w:t>
            </w:r>
          </w:p>
          <w:p w:rsidR="00643FA1" w:rsidRDefault="00643FA1"/>
        </w:tc>
        <w:tc>
          <w:tcPr>
            <w:tcW w:w="2399" w:type="dxa"/>
            <w:gridSpan w:val="2"/>
          </w:tcPr>
          <w:p w:rsidR="00643FA1" w:rsidRPr="00643FA1" w:rsidRDefault="00643FA1" w:rsidP="00643FA1">
            <w:pPr>
              <w:rPr>
                <w:lang w:val="en-US"/>
              </w:rPr>
            </w:pPr>
            <w:r w:rsidRPr="00643FA1">
              <w:rPr>
                <w:lang w:val="en-US"/>
              </w:rPr>
              <w:lastRenderedPageBreak/>
              <w:t>MA4</w:t>
            </w:r>
            <w:r w:rsidRPr="00643FA1">
              <w:rPr>
                <w:rFonts w:ascii="MS Gothic" w:eastAsia="MS Gothic" w:hAnsi="MS Gothic" w:cs="MS Gothic" w:hint="eastAsia"/>
                <w:lang w:val="en-US"/>
              </w:rPr>
              <w:t>‑</w:t>
            </w:r>
            <w:r w:rsidRPr="00643FA1">
              <w:rPr>
                <w:lang w:val="en-US"/>
              </w:rPr>
              <w:t xml:space="preserve">19SP </w:t>
            </w:r>
            <w:r w:rsidR="00E94D37">
              <w:rPr>
                <w:lang w:val="en-US"/>
              </w:rPr>
              <w:t xml:space="preserve">A student </w:t>
            </w:r>
            <w:r w:rsidRPr="00643FA1">
              <w:rPr>
                <w:lang w:val="en-US"/>
              </w:rPr>
              <w:t xml:space="preserve">collects, represents and interprets single sets of data, using appropriate </w:t>
            </w:r>
            <w:r w:rsidRPr="00643FA1">
              <w:rPr>
                <w:lang w:val="en-US"/>
              </w:rPr>
              <w:lastRenderedPageBreak/>
              <w:t>statistical displays</w:t>
            </w:r>
          </w:p>
          <w:p w:rsidR="00643FA1" w:rsidRPr="00643FA1" w:rsidRDefault="00643FA1" w:rsidP="00643FA1">
            <w:pPr>
              <w:rPr>
                <w:lang w:val="en-US"/>
              </w:rPr>
            </w:pPr>
            <w:r w:rsidRPr="00643FA1">
              <w:rPr>
                <w:lang w:val="en-US"/>
              </w:rPr>
              <w:t xml:space="preserve">   </w:t>
            </w:r>
          </w:p>
          <w:p w:rsidR="00643FA1" w:rsidRPr="00643FA1" w:rsidRDefault="00643FA1" w:rsidP="00643FA1">
            <w:pPr>
              <w:rPr>
                <w:lang w:val="en-US"/>
              </w:rPr>
            </w:pPr>
            <w:r w:rsidRPr="00643FA1">
              <w:rPr>
                <w:lang w:val="en-US"/>
              </w:rPr>
              <w:t>MA4</w:t>
            </w:r>
            <w:r w:rsidRPr="00643FA1">
              <w:rPr>
                <w:rFonts w:ascii="MS Gothic" w:eastAsia="MS Gothic" w:hAnsi="MS Gothic" w:cs="MS Gothic" w:hint="eastAsia"/>
                <w:lang w:val="en-US"/>
              </w:rPr>
              <w:t>‑</w:t>
            </w:r>
            <w:r w:rsidRPr="00643FA1">
              <w:rPr>
                <w:lang w:val="en-US"/>
              </w:rPr>
              <w:t>5NA  operates with fractions, decimals and percentages</w:t>
            </w:r>
          </w:p>
          <w:p w:rsidR="00643FA1" w:rsidRPr="00643FA1" w:rsidRDefault="00643FA1" w:rsidP="00643FA1">
            <w:pPr>
              <w:rPr>
                <w:lang w:val="en-US"/>
              </w:rPr>
            </w:pPr>
            <w:r w:rsidRPr="00643FA1">
              <w:rPr>
                <w:lang w:val="en-US"/>
              </w:rPr>
              <w:t xml:space="preserve"> </w:t>
            </w:r>
          </w:p>
          <w:p w:rsidR="00643FA1" w:rsidRDefault="00643FA1" w:rsidP="00643FA1">
            <w:r w:rsidRPr="00643FA1">
              <w:rPr>
                <w:lang w:val="en-US"/>
              </w:rPr>
              <w:t>Percentage composition, decreasing by a percentage</w:t>
            </w:r>
          </w:p>
        </w:tc>
        <w:tc>
          <w:tcPr>
            <w:tcW w:w="4252" w:type="dxa"/>
            <w:gridSpan w:val="2"/>
          </w:tcPr>
          <w:p w:rsidR="00643FA1" w:rsidRPr="00643FA1" w:rsidRDefault="00643FA1" w:rsidP="00643FA1">
            <w:pPr>
              <w:rPr>
                <w:b/>
                <w:lang w:val="en-GB"/>
              </w:rPr>
            </w:pPr>
            <w:r w:rsidRPr="00643FA1">
              <w:rPr>
                <w:b/>
                <w:lang w:val="en-GB"/>
              </w:rPr>
              <w:lastRenderedPageBreak/>
              <w:t>Mathematics</w:t>
            </w:r>
          </w:p>
          <w:p w:rsidR="00643FA1" w:rsidRPr="00643FA1" w:rsidRDefault="00643FA1" w:rsidP="00643FA1">
            <w:pPr>
              <w:rPr>
                <w:lang w:val="en-US"/>
              </w:rPr>
            </w:pPr>
            <w:r w:rsidRPr="00643FA1">
              <w:rPr>
                <w:lang w:val="en-GB"/>
              </w:rPr>
              <w:t xml:space="preserve">Students interpret a range of data displays containing information about existing solar cars/electric cars, including performance, </w:t>
            </w:r>
            <w:r w:rsidRPr="00643FA1">
              <w:rPr>
                <w:lang w:val="en-GB"/>
              </w:rPr>
              <w:lastRenderedPageBreak/>
              <w:t>proportion of use, how use has changed over time etc. This lesson will help students understand the broader purpose of their project, and how it fills a real world need, as well as exposing them to a range of data displays and the numeracy skills necessary to interpret them (1 lesson)</w:t>
            </w:r>
          </w:p>
          <w:p w:rsidR="00643FA1" w:rsidRDefault="00643FA1">
            <w:pPr>
              <w:rPr>
                <w:b/>
              </w:rPr>
            </w:pPr>
            <w:r w:rsidRPr="00643FA1">
              <w:rPr>
                <w:b/>
              </w:rPr>
              <w:t>Science</w:t>
            </w:r>
          </w:p>
          <w:p w:rsidR="00643FA1" w:rsidRPr="00643FA1" w:rsidRDefault="0006730B" w:rsidP="00643FA1">
            <w:pPr>
              <w:rPr>
                <w:lang w:val="en-GB"/>
              </w:rPr>
            </w:pPr>
            <w:r>
              <w:rPr>
                <w:lang w:val="en-GB"/>
              </w:rPr>
              <w:t>a</w:t>
            </w:r>
            <w:r w:rsidR="00216D5B">
              <w:rPr>
                <w:lang w:val="en-GB"/>
              </w:rPr>
              <w:t xml:space="preserve">) </w:t>
            </w:r>
            <w:r w:rsidR="00643FA1">
              <w:rPr>
                <w:lang w:val="en-GB"/>
              </w:rPr>
              <w:t xml:space="preserve">Choice of materials and </w:t>
            </w:r>
            <w:r w:rsidR="00643FA1" w:rsidRPr="00643FA1">
              <w:rPr>
                <w:lang w:val="en-GB"/>
              </w:rPr>
              <w:t>components of the solar car.</w:t>
            </w:r>
            <w:r w:rsidR="00706D75">
              <w:rPr>
                <w:lang w:val="en-GB"/>
              </w:rPr>
              <w:t xml:space="preserve"> </w:t>
            </w:r>
            <w:r w:rsidR="00643FA1" w:rsidRPr="00643FA1">
              <w:rPr>
                <w:lang w:val="en-GB"/>
              </w:rPr>
              <w:t>Students l</w:t>
            </w:r>
            <w:r w:rsidR="00706D75">
              <w:rPr>
                <w:lang w:val="en-GB"/>
              </w:rPr>
              <w:t xml:space="preserve">earn the following </w:t>
            </w:r>
            <w:r w:rsidR="00A04D4F">
              <w:rPr>
                <w:lang w:val="en-GB"/>
              </w:rPr>
              <w:t>(1</w:t>
            </w:r>
            <w:r w:rsidR="00706D75">
              <w:rPr>
                <w:lang w:val="en-GB"/>
              </w:rPr>
              <w:t xml:space="preserve"> lesson).</w:t>
            </w:r>
          </w:p>
          <w:p w:rsidR="00643FA1" w:rsidRPr="00643FA1" w:rsidRDefault="00643FA1" w:rsidP="00216D5B">
            <w:pPr>
              <w:numPr>
                <w:ilvl w:val="0"/>
                <w:numId w:val="19"/>
              </w:numPr>
              <w:tabs>
                <w:tab w:val="left" w:pos="317"/>
              </w:tabs>
              <w:rPr>
                <w:lang w:val="en-GB"/>
              </w:rPr>
            </w:pPr>
            <w:r w:rsidRPr="00643FA1">
              <w:rPr>
                <w:lang w:val="en-US"/>
              </w:rPr>
              <w:t>Define the term force as “a push, pull or twist in a given direction”. (basic)</w:t>
            </w:r>
            <w:r w:rsidRPr="00643FA1">
              <w:rPr>
                <w:lang w:val="en-GB"/>
              </w:rPr>
              <w:t xml:space="preserve"> </w:t>
            </w:r>
            <w:r w:rsidRPr="00643FA1">
              <w:rPr>
                <w:noProof/>
                <w:lang w:eastAsia="en-AU"/>
              </w:rPr>
              <w:drawing>
                <wp:inline distT="0" distB="0" distL="0" distR="0" wp14:anchorId="5B40D199" wp14:editId="60B5AF2D">
                  <wp:extent cx="212231" cy="162560"/>
                  <wp:effectExtent l="0" t="0" r="0" b="8890"/>
                  <wp:docPr id="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8">
                            <a:extLst>
                              <a:ext uri="{28A0092B-C50C-407E-A947-70E740481C1C}">
                                <a14:useLocalDpi xmlns:a14="http://schemas.microsoft.com/office/drawing/2010/main" val="0"/>
                              </a:ext>
                            </a:extLst>
                          </a:blip>
                          <a:stretch>
                            <a:fillRect/>
                          </a:stretch>
                        </pic:blipFill>
                        <pic:spPr>
                          <a:xfrm>
                            <a:off x="0" y="0"/>
                            <a:ext cx="212231" cy="162560"/>
                          </a:xfrm>
                          <a:prstGeom prst="rect">
                            <a:avLst/>
                          </a:prstGeom>
                        </pic:spPr>
                      </pic:pic>
                    </a:graphicData>
                  </a:graphic>
                </wp:inline>
              </w:drawing>
            </w:r>
          </w:p>
          <w:p w:rsidR="00643FA1" w:rsidRPr="00643FA1" w:rsidRDefault="00643FA1" w:rsidP="00216D5B">
            <w:pPr>
              <w:numPr>
                <w:ilvl w:val="0"/>
                <w:numId w:val="19"/>
              </w:numPr>
              <w:tabs>
                <w:tab w:val="left" w:pos="317"/>
              </w:tabs>
              <w:rPr>
                <w:lang w:val="en-GB"/>
              </w:rPr>
            </w:pPr>
            <w:r w:rsidRPr="00643FA1">
              <w:rPr>
                <w:lang w:val="en-US"/>
              </w:rPr>
              <w:t xml:space="preserve">Brainstorm the general effects forces may have on everyday objects. (basic) </w:t>
            </w:r>
            <w:r w:rsidRPr="00643FA1">
              <w:rPr>
                <w:noProof/>
                <w:lang w:eastAsia="en-AU"/>
              </w:rPr>
              <w:drawing>
                <wp:inline distT="0" distB="0" distL="0" distR="0" wp14:anchorId="350E2DF6" wp14:editId="7C05FD52">
                  <wp:extent cx="266700" cy="257175"/>
                  <wp:effectExtent l="0" t="0" r="0" b="0"/>
                  <wp:docPr id="3"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23"/>
                          <a:stretch>
                            <a:fillRect/>
                          </a:stretch>
                        </pic:blipFill>
                        <pic:spPr>
                          <a:xfrm>
                            <a:off x="0" y="0"/>
                            <a:ext cx="266700" cy="257175"/>
                          </a:xfrm>
                          <a:prstGeom prst="rect">
                            <a:avLst/>
                          </a:prstGeom>
                        </pic:spPr>
                      </pic:pic>
                    </a:graphicData>
                  </a:graphic>
                </wp:inline>
              </w:drawing>
            </w:r>
          </w:p>
          <w:p w:rsidR="00643FA1" w:rsidRPr="00643FA1" w:rsidRDefault="00643FA1" w:rsidP="00216D5B">
            <w:pPr>
              <w:numPr>
                <w:ilvl w:val="0"/>
                <w:numId w:val="19"/>
              </w:numPr>
              <w:tabs>
                <w:tab w:val="left" w:pos="317"/>
              </w:tabs>
              <w:rPr>
                <w:lang w:val="en-US"/>
              </w:rPr>
            </w:pPr>
            <w:r w:rsidRPr="00643FA1">
              <w:rPr>
                <w:lang w:val="en-US"/>
              </w:rPr>
              <w:t>Define the term “balanced and unbalanced forces “unbalanced force”. (core)</w:t>
            </w:r>
          </w:p>
          <w:p w:rsidR="00643FA1" w:rsidRPr="00643FA1" w:rsidRDefault="00643FA1" w:rsidP="00216D5B">
            <w:pPr>
              <w:numPr>
                <w:ilvl w:val="0"/>
                <w:numId w:val="19"/>
              </w:numPr>
              <w:tabs>
                <w:tab w:val="left" w:pos="317"/>
              </w:tabs>
              <w:rPr>
                <w:lang w:val="en-US"/>
              </w:rPr>
            </w:pPr>
            <w:r w:rsidRPr="00643FA1">
              <w:rPr>
                <w:lang w:val="en-US"/>
              </w:rPr>
              <w:t>Predict what happens to objects that are exposed to unbalanced forces.</w:t>
            </w:r>
            <w:r w:rsidRPr="00643FA1">
              <w:rPr>
                <w:lang w:val="en-GB"/>
              </w:rPr>
              <w:t xml:space="preserve"> </w:t>
            </w:r>
            <w:r w:rsidRPr="00643FA1">
              <w:rPr>
                <w:noProof/>
                <w:lang w:eastAsia="en-AU"/>
              </w:rPr>
              <w:drawing>
                <wp:inline distT="0" distB="0" distL="0" distR="0" wp14:anchorId="0CD43385" wp14:editId="43C92B0A">
                  <wp:extent cx="238125" cy="247650"/>
                  <wp:effectExtent l="0" t="0" r="0" b="0"/>
                  <wp:docPr id="4" name="image08.jpg"/>
                  <wp:cNvGraphicFramePr/>
                  <a:graphic xmlns:a="http://schemas.openxmlformats.org/drawingml/2006/main">
                    <a:graphicData uri="http://schemas.openxmlformats.org/drawingml/2006/picture">
                      <pic:pic xmlns:pic="http://schemas.openxmlformats.org/drawingml/2006/picture">
                        <pic:nvPicPr>
                          <pic:cNvPr id="0" name="image08.jpg"/>
                          <pic:cNvPicPr preferRelativeResize="0"/>
                        </pic:nvPicPr>
                        <pic:blipFill>
                          <a:blip r:embed="rId29"/>
                          <a:stretch>
                            <a:fillRect/>
                          </a:stretch>
                        </pic:blipFill>
                        <pic:spPr>
                          <a:xfrm>
                            <a:off x="0" y="0"/>
                            <a:ext cx="238125" cy="247650"/>
                          </a:xfrm>
                          <a:prstGeom prst="rect">
                            <a:avLst/>
                          </a:prstGeom>
                        </pic:spPr>
                      </pic:pic>
                    </a:graphicData>
                  </a:graphic>
                </wp:inline>
              </w:drawing>
            </w:r>
            <w:r w:rsidRPr="00643FA1">
              <w:rPr>
                <w:lang w:val="en-US"/>
              </w:rPr>
              <w:t xml:space="preserve">  </w:t>
            </w:r>
            <w:r w:rsidRPr="00643FA1">
              <w:rPr>
                <w:noProof/>
                <w:lang w:eastAsia="en-AU"/>
              </w:rPr>
              <w:drawing>
                <wp:inline distT="0" distB="0" distL="0" distR="0" wp14:anchorId="1785018A" wp14:editId="6498DBFB">
                  <wp:extent cx="212231" cy="162560"/>
                  <wp:effectExtent l="0" t="0" r="0" b="8890"/>
                  <wp:docPr id="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8">
                            <a:extLst>
                              <a:ext uri="{28A0092B-C50C-407E-A947-70E740481C1C}">
                                <a14:useLocalDpi xmlns:a14="http://schemas.microsoft.com/office/drawing/2010/main" val="0"/>
                              </a:ext>
                            </a:extLst>
                          </a:blip>
                          <a:stretch>
                            <a:fillRect/>
                          </a:stretch>
                        </pic:blipFill>
                        <pic:spPr>
                          <a:xfrm>
                            <a:off x="0" y="0"/>
                            <a:ext cx="212231" cy="162560"/>
                          </a:xfrm>
                          <a:prstGeom prst="rect">
                            <a:avLst/>
                          </a:prstGeom>
                        </pic:spPr>
                      </pic:pic>
                    </a:graphicData>
                  </a:graphic>
                </wp:inline>
              </w:drawing>
            </w:r>
            <w:r w:rsidRPr="00643FA1">
              <w:rPr>
                <w:lang w:val="en-US"/>
              </w:rPr>
              <w:t xml:space="preserve">  </w:t>
            </w:r>
            <w:r w:rsidRPr="00643FA1">
              <w:rPr>
                <w:noProof/>
                <w:lang w:eastAsia="en-AU"/>
              </w:rPr>
              <w:drawing>
                <wp:inline distT="0" distB="0" distL="0" distR="0" wp14:anchorId="573C05A6" wp14:editId="34B18680">
                  <wp:extent cx="142875" cy="190501"/>
                  <wp:effectExtent l="0" t="0" r="9525" b="0"/>
                  <wp:docPr id="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r w:rsidRPr="00643FA1">
              <w:rPr>
                <w:lang w:val="en-US"/>
              </w:rPr>
              <w:t xml:space="preserve"> (core )</w:t>
            </w:r>
          </w:p>
          <w:p w:rsidR="00643FA1" w:rsidRPr="00643FA1" w:rsidRDefault="00643FA1" w:rsidP="00216D5B">
            <w:pPr>
              <w:numPr>
                <w:ilvl w:val="0"/>
                <w:numId w:val="19"/>
              </w:numPr>
              <w:tabs>
                <w:tab w:val="left" w:pos="317"/>
              </w:tabs>
              <w:rPr>
                <w:lang w:val="en-US"/>
              </w:rPr>
            </w:pPr>
            <w:r w:rsidRPr="00643FA1">
              <w:rPr>
                <w:lang w:val="en-GB"/>
              </w:rPr>
              <w:t xml:space="preserve">Carry out investigations to determine the effect of unbalanced forces on everyday objects. (core) </w:t>
            </w:r>
            <w:r w:rsidRPr="00643FA1">
              <w:rPr>
                <w:noProof/>
                <w:lang w:eastAsia="en-AU"/>
              </w:rPr>
              <w:drawing>
                <wp:inline distT="0" distB="0" distL="0" distR="0" wp14:anchorId="1981A422" wp14:editId="1D8278B5">
                  <wp:extent cx="142875" cy="190501"/>
                  <wp:effectExtent l="0" t="0" r="9525" b="0"/>
                  <wp:docPr id="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643FA1" w:rsidRPr="00643FA1" w:rsidRDefault="00643FA1" w:rsidP="00643FA1">
            <w:pPr>
              <w:rPr>
                <w:lang w:val="en-GB"/>
              </w:rPr>
            </w:pPr>
          </w:p>
          <w:p w:rsidR="00643FA1" w:rsidRPr="00643FA1" w:rsidRDefault="00643FA1" w:rsidP="00643FA1">
            <w:pPr>
              <w:rPr>
                <w:lang w:val="en-GB"/>
              </w:rPr>
            </w:pPr>
            <w:r w:rsidRPr="00643FA1">
              <w:rPr>
                <w:lang w:val="en-GB"/>
              </w:rPr>
              <w:t>This knowledge is used in the following inquiry task to allow the students to answer the question; Which combination of materials will allow my solar car to move the fastest? (2 lessons)</w:t>
            </w:r>
          </w:p>
          <w:p w:rsidR="00643FA1" w:rsidRPr="00643FA1" w:rsidRDefault="00643FA1" w:rsidP="00643FA1">
            <w:pPr>
              <w:rPr>
                <w:lang w:val="en-GB"/>
              </w:rPr>
            </w:pPr>
          </w:p>
          <w:p w:rsidR="00643FA1" w:rsidRPr="00643FA1" w:rsidRDefault="00643FA1" w:rsidP="00216D5B">
            <w:pPr>
              <w:numPr>
                <w:ilvl w:val="0"/>
                <w:numId w:val="19"/>
              </w:numPr>
              <w:rPr>
                <w:lang w:val="en-US"/>
              </w:rPr>
            </w:pPr>
            <w:r w:rsidRPr="00643FA1">
              <w:rPr>
                <w:lang w:val="en-GB"/>
              </w:rPr>
              <w:t xml:space="preserve">Inquiry practical:  How does weight of material affect its motion and therefore force on a surface? (direct link to materials used on their TAS project) </w:t>
            </w:r>
            <w:r w:rsidRPr="00643FA1">
              <w:rPr>
                <w:noProof/>
                <w:lang w:eastAsia="en-AU"/>
              </w:rPr>
              <w:drawing>
                <wp:inline distT="0" distB="0" distL="0" distR="0" wp14:anchorId="315D6EC1" wp14:editId="686EA206">
                  <wp:extent cx="263525" cy="205879"/>
                  <wp:effectExtent l="0" t="0" r="3175" b="381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263525" cy="205879"/>
                          </a:xfrm>
                          <a:prstGeom prst="rect">
                            <a:avLst/>
                          </a:prstGeom>
                        </pic:spPr>
                      </pic:pic>
                    </a:graphicData>
                  </a:graphic>
                </wp:inline>
              </w:drawing>
            </w:r>
          </w:p>
          <w:p w:rsidR="00643FA1" w:rsidRDefault="00643FA1">
            <w:pPr>
              <w:rPr>
                <w:b/>
              </w:rPr>
            </w:pPr>
            <w:r>
              <w:rPr>
                <w:b/>
              </w:rPr>
              <w:t>Mathematics</w:t>
            </w:r>
          </w:p>
          <w:p w:rsidR="00643FA1" w:rsidRPr="00643FA1" w:rsidRDefault="00643FA1" w:rsidP="00216D5B">
            <w:pPr>
              <w:pStyle w:val="ListParagraph"/>
              <w:numPr>
                <w:ilvl w:val="0"/>
                <w:numId w:val="19"/>
              </w:numPr>
              <w:rPr>
                <w:b/>
              </w:rPr>
            </w:pPr>
            <w:r w:rsidRPr="00643FA1">
              <w:rPr>
                <w:lang w:val="en-GB"/>
              </w:rPr>
              <w:t>Students use percentage composition to carry out "thought experiments" to determine the effect of varying mass of vehicle components, and generalise these results using percentages. Emphasis is on accuracy of calculations, and applications of results to all sizes</w:t>
            </w:r>
            <w:r w:rsidRPr="00643FA1">
              <w:rPr>
                <w:b/>
                <w:lang w:val="en-GB"/>
              </w:rPr>
              <w:t xml:space="preserve"> </w:t>
            </w:r>
            <w:r w:rsidRPr="00643FA1">
              <w:rPr>
                <w:b/>
                <w:noProof/>
                <w:lang w:eastAsia="en-AU"/>
              </w:rPr>
              <w:drawing>
                <wp:inline distT="0" distB="0" distL="0" distR="0" wp14:anchorId="774ABE0E" wp14:editId="096A2549">
                  <wp:extent cx="142875" cy="190501"/>
                  <wp:effectExtent l="0" t="0" r="9525" b="0"/>
                  <wp:docPr id="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643FA1" w:rsidRDefault="00643FA1" w:rsidP="00216D5B">
            <w:pPr>
              <w:numPr>
                <w:ilvl w:val="0"/>
                <w:numId w:val="19"/>
              </w:numPr>
              <w:rPr>
                <w:lang w:val="en-GB"/>
              </w:rPr>
            </w:pPr>
            <w:r w:rsidRPr="00643FA1">
              <w:rPr>
                <w:lang w:val="en-GB"/>
              </w:rPr>
              <w:t>Extension- multiplicative percentages, e.g. if a component that was originally 20% if the total is reduced by 40% it will now be60% time 20&amp;% = 12% of the total   (one lesson)</w:t>
            </w:r>
          </w:p>
          <w:p w:rsidR="00216D5B" w:rsidRPr="00216D5B" w:rsidRDefault="00216D5B" w:rsidP="00216D5B">
            <w:pPr>
              <w:rPr>
                <w:b/>
                <w:lang w:val="en-GB"/>
              </w:rPr>
            </w:pPr>
            <w:r>
              <w:rPr>
                <w:b/>
                <w:lang w:val="en-GB"/>
              </w:rPr>
              <w:t>TAS</w:t>
            </w:r>
          </w:p>
          <w:p w:rsidR="00216D5B" w:rsidRPr="00216D5B" w:rsidRDefault="00216D5B" w:rsidP="00216D5B">
            <w:pPr>
              <w:numPr>
                <w:ilvl w:val="0"/>
                <w:numId w:val="19"/>
              </w:numPr>
              <w:rPr>
                <w:rFonts w:ascii="Arial Narrow" w:eastAsia="Arial Narrow" w:hAnsi="Arial Narrow" w:cs="Arial Narrow"/>
                <w:color w:val="0070C0"/>
              </w:rPr>
            </w:pPr>
            <w:r w:rsidRPr="00216D5B">
              <w:rPr>
                <w:lang w:val="en-GB"/>
              </w:rPr>
              <w:t>Students given a copy of the two tasks to be completed for the term and are given guidelines to create a Project Proposal for the term’s work. Students to use ‘Super Six’ visualising template to help formulate a Project Proposal to the folio. (Students do a series of six sketches in boxes to depict the major points to be included in their Proposal</w:t>
            </w:r>
            <w:r w:rsidRPr="00245B4E">
              <w:rPr>
                <w:rFonts w:ascii="Arial Narrow" w:eastAsia="Arial Narrow" w:hAnsi="Arial Narrow" w:cs="Arial Narrow"/>
              </w:rPr>
              <w:t>)</w:t>
            </w:r>
          </w:p>
          <w:p w:rsidR="00216D5B" w:rsidRPr="00245B4E" w:rsidRDefault="00216D5B" w:rsidP="00216D5B">
            <w:pPr>
              <w:ind w:left="677"/>
              <w:rPr>
                <w:rFonts w:ascii="Arial Narrow" w:eastAsia="Arial Narrow" w:hAnsi="Arial Narrow" w:cs="Arial Narrow"/>
                <w:color w:val="0070C0"/>
              </w:rPr>
            </w:pPr>
            <w:r w:rsidRPr="00245B4E">
              <w:rPr>
                <w:rFonts w:ascii="Arial Narrow" w:hAnsi="Arial Narrow"/>
                <w:noProof/>
                <w:lang w:val="en-GB" w:eastAsia="en-GB"/>
              </w:rPr>
              <w:t xml:space="preserve"> </w:t>
            </w:r>
            <w:r w:rsidRPr="00245B4E">
              <w:rPr>
                <w:rFonts w:ascii="Arial Narrow" w:hAnsi="Arial Narrow"/>
                <w:noProof/>
                <w:lang w:eastAsia="en-AU"/>
              </w:rPr>
              <w:drawing>
                <wp:inline distT="0" distB="0" distL="0" distR="0" wp14:anchorId="48252149" wp14:editId="537AB719">
                  <wp:extent cx="228600" cy="2286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r w:rsidRPr="00245B4E">
              <w:rPr>
                <w:rFonts w:ascii="Arial Narrow" w:hAnsi="Arial Narrow"/>
                <w:noProof/>
                <w:lang w:val="en-GB" w:eastAsia="en-GB"/>
              </w:rPr>
              <w:t xml:space="preserve">  </w:t>
            </w:r>
            <w:r w:rsidRPr="00245B4E">
              <w:rPr>
                <w:rFonts w:ascii="Arial Narrow" w:hAnsi="Arial Narrow"/>
                <w:noProof/>
                <w:lang w:eastAsia="en-AU"/>
              </w:rPr>
              <w:drawing>
                <wp:inline distT="0" distB="0" distL="0" distR="0" wp14:anchorId="25CF2229" wp14:editId="165E3DD6">
                  <wp:extent cx="219075" cy="238125"/>
                  <wp:effectExtent l="0" t="0" r="0" b="0"/>
                  <wp:docPr id="46"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25"/>
                          <a:stretch>
                            <a:fillRect/>
                          </a:stretch>
                        </pic:blipFill>
                        <pic:spPr>
                          <a:xfrm>
                            <a:off x="0" y="0"/>
                            <a:ext cx="219075" cy="238125"/>
                          </a:xfrm>
                          <a:prstGeom prst="rect">
                            <a:avLst/>
                          </a:prstGeom>
                        </pic:spPr>
                      </pic:pic>
                    </a:graphicData>
                  </a:graphic>
                </wp:inline>
              </w:drawing>
            </w:r>
            <w:r w:rsidRPr="00245B4E">
              <w:rPr>
                <w:rFonts w:ascii="Arial Narrow" w:hAnsi="Arial Narrow"/>
                <w:noProof/>
                <w:lang w:val="en-GB" w:eastAsia="en-GB"/>
              </w:rPr>
              <w:t xml:space="preserve"> </w:t>
            </w:r>
            <w:r w:rsidRPr="00245B4E">
              <w:rPr>
                <w:rFonts w:ascii="Arial Narrow" w:hAnsi="Arial Narrow"/>
                <w:noProof/>
                <w:lang w:eastAsia="en-AU"/>
              </w:rPr>
              <w:drawing>
                <wp:inline distT="0" distB="0" distL="0" distR="0" wp14:anchorId="38770466" wp14:editId="48F085BC">
                  <wp:extent cx="212231" cy="162560"/>
                  <wp:effectExtent l="0" t="0" r="0" b="8890"/>
                  <wp:docPr id="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8">
                            <a:extLst>
                              <a:ext uri="{28A0092B-C50C-407E-A947-70E740481C1C}">
                                <a14:useLocalDpi xmlns:a14="http://schemas.microsoft.com/office/drawing/2010/main" val="0"/>
                              </a:ext>
                            </a:extLst>
                          </a:blip>
                          <a:stretch>
                            <a:fillRect/>
                          </a:stretch>
                        </pic:blipFill>
                        <pic:spPr>
                          <a:xfrm>
                            <a:off x="0" y="0"/>
                            <a:ext cx="212231" cy="162560"/>
                          </a:xfrm>
                          <a:prstGeom prst="rect">
                            <a:avLst/>
                          </a:prstGeom>
                        </pic:spPr>
                      </pic:pic>
                    </a:graphicData>
                  </a:graphic>
                </wp:inline>
              </w:drawing>
            </w:r>
          </w:p>
          <w:p w:rsidR="00216D5B" w:rsidRPr="00245B4E" w:rsidRDefault="00216D5B" w:rsidP="00216D5B">
            <w:pPr>
              <w:ind w:left="284" w:hanging="284"/>
              <w:rPr>
                <w:rFonts w:ascii="Arial Narrow" w:hAnsi="Arial Narrow"/>
              </w:rPr>
            </w:pPr>
          </w:p>
          <w:p w:rsidR="00216D5B" w:rsidRPr="00216D5B" w:rsidRDefault="00216D5B" w:rsidP="00216D5B">
            <w:pPr>
              <w:numPr>
                <w:ilvl w:val="0"/>
                <w:numId w:val="19"/>
              </w:numPr>
              <w:ind w:left="284" w:hanging="284"/>
              <w:rPr>
                <w:lang w:val="en-GB"/>
              </w:rPr>
            </w:pPr>
            <w:r w:rsidRPr="00216D5B">
              <w:rPr>
                <w:lang w:val="en-GB"/>
              </w:rPr>
              <w:t xml:space="preserve">Students to identify and research  </w:t>
            </w:r>
          </w:p>
          <w:p w:rsidR="00216D5B" w:rsidRPr="00216D5B" w:rsidRDefault="00216D5B" w:rsidP="00216D5B">
            <w:pPr>
              <w:ind w:left="284" w:firstLine="33"/>
              <w:rPr>
                <w:lang w:val="en-GB"/>
              </w:rPr>
            </w:pPr>
            <w:r w:rsidRPr="00216D5B">
              <w:rPr>
                <w:lang w:val="en-GB"/>
              </w:rPr>
              <w:t>A range of materials</w:t>
            </w:r>
            <w:r>
              <w:rPr>
                <w:lang w:val="en-GB"/>
              </w:rPr>
              <w:t xml:space="preserve"> that could be used </w:t>
            </w:r>
            <w:r w:rsidRPr="00216D5B">
              <w:rPr>
                <w:lang w:val="en-GB"/>
              </w:rPr>
              <w:t>to</w:t>
            </w:r>
            <w:r>
              <w:rPr>
                <w:lang w:val="en-GB"/>
              </w:rPr>
              <w:t xml:space="preserve"> </w:t>
            </w:r>
            <w:r w:rsidRPr="00216D5B">
              <w:rPr>
                <w:lang w:val="en-GB"/>
              </w:rPr>
              <w:t>build the chassis of the vehicle but must</w:t>
            </w:r>
            <w:r>
              <w:rPr>
                <w:lang w:val="en-GB"/>
              </w:rPr>
              <w:t xml:space="preserve"> </w:t>
            </w:r>
            <w:r w:rsidRPr="00216D5B">
              <w:rPr>
                <w:lang w:val="en-GB"/>
              </w:rPr>
              <w:t>include Balsa Wood</w:t>
            </w:r>
            <w:r>
              <w:rPr>
                <w:lang w:val="en-GB"/>
              </w:rPr>
              <w:t xml:space="preserve">. </w:t>
            </w:r>
            <w:r w:rsidRPr="00216D5B">
              <w:rPr>
                <w:lang w:val="en-GB"/>
              </w:rPr>
              <w:t>Materials appropriate for axels but must</w:t>
            </w:r>
            <w:r>
              <w:rPr>
                <w:lang w:val="en-GB"/>
              </w:rPr>
              <w:t xml:space="preserve"> </w:t>
            </w:r>
            <w:r w:rsidRPr="00216D5B">
              <w:rPr>
                <w:lang w:val="en-GB"/>
              </w:rPr>
              <w:t>include mild steel rod</w:t>
            </w:r>
            <w:r>
              <w:rPr>
                <w:lang w:val="en-GB"/>
              </w:rPr>
              <w:t>.</w:t>
            </w:r>
          </w:p>
          <w:p w:rsidR="00216D5B" w:rsidRPr="00216D5B" w:rsidRDefault="00216D5B" w:rsidP="004D3B1C">
            <w:pPr>
              <w:ind w:left="720" w:firstLine="33"/>
              <w:rPr>
                <w:lang w:val="en-GB"/>
              </w:rPr>
            </w:pPr>
            <w:r w:rsidRPr="00216D5B">
              <w:rPr>
                <w:lang w:val="en-GB"/>
              </w:rPr>
              <w:t>Solar panels</w:t>
            </w:r>
          </w:p>
          <w:p w:rsidR="00216D5B" w:rsidRPr="00216D5B" w:rsidRDefault="00216D5B" w:rsidP="004D3B1C">
            <w:pPr>
              <w:ind w:left="1037"/>
              <w:rPr>
                <w:lang w:val="en-GB"/>
              </w:rPr>
            </w:pPr>
            <w:r w:rsidRPr="00216D5B">
              <w:rPr>
                <w:lang w:val="en-GB"/>
              </w:rPr>
              <w:t>i</w:t>
            </w:r>
            <w:r>
              <w:rPr>
                <w:lang w:val="en-GB"/>
              </w:rPr>
              <w:t>)</w:t>
            </w:r>
            <w:r w:rsidRPr="00216D5B">
              <w:rPr>
                <w:lang w:val="en-GB"/>
              </w:rPr>
              <w:t xml:space="preserve">  Types</w:t>
            </w:r>
          </w:p>
          <w:p w:rsidR="00216D5B" w:rsidRPr="00216D5B" w:rsidRDefault="00216D5B" w:rsidP="004D3B1C">
            <w:pPr>
              <w:ind w:left="1037"/>
              <w:rPr>
                <w:lang w:val="en-GB"/>
              </w:rPr>
            </w:pPr>
            <w:r w:rsidRPr="00216D5B">
              <w:rPr>
                <w:lang w:val="en-GB"/>
              </w:rPr>
              <w:t>ii</w:t>
            </w:r>
            <w:r>
              <w:rPr>
                <w:lang w:val="en-GB"/>
              </w:rPr>
              <w:t>)</w:t>
            </w:r>
            <w:r w:rsidRPr="00216D5B">
              <w:rPr>
                <w:lang w:val="en-GB"/>
              </w:rPr>
              <w:t xml:space="preserve">  How they convert the sun’s</w:t>
            </w:r>
          </w:p>
          <w:p w:rsidR="00216D5B" w:rsidRPr="00216D5B" w:rsidRDefault="00216D5B" w:rsidP="004D3B1C">
            <w:pPr>
              <w:ind w:left="1037"/>
              <w:rPr>
                <w:lang w:val="en-GB"/>
              </w:rPr>
            </w:pPr>
            <w:r w:rsidRPr="00216D5B">
              <w:rPr>
                <w:lang w:val="en-GB"/>
              </w:rPr>
              <w:t>energy to electricity</w:t>
            </w:r>
          </w:p>
          <w:p w:rsidR="00216D5B" w:rsidRPr="00216D5B" w:rsidRDefault="00216D5B" w:rsidP="004D3B1C">
            <w:pPr>
              <w:ind w:left="1037"/>
              <w:rPr>
                <w:lang w:val="en-GB"/>
              </w:rPr>
            </w:pPr>
            <w:r w:rsidRPr="00216D5B">
              <w:rPr>
                <w:lang w:val="en-GB"/>
              </w:rPr>
              <w:t>iii</w:t>
            </w:r>
            <w:r>
              <w:rPr>
                <w:lang w:val="en-GB"/>
              </w:rPr>
              <w:t>)</w:t>
            </w:r>
            <w:r w:rsidRPr="00216D5B">
              <w:rPr>
                <w:lang w:val="en-GB"/>
              </w:rPr>
              <w:t xml:space="preserve">  How they can be used as a</w:t>
            </w:r>
          </w:p>
          <w:p w:rsidR="00216D5B" w:rsidRPr="00216D5B" w:rsidRDefault="00216D5B" w:rsidP="004D3B1C">
            <w:pPr>
              <w:ind w:left="1037"/>
              <w:rPr>
                <w:lang w:val="en-GB"/>
              </w:rPr>
            </w:pPr>
            <w:r w:rsidRPr="00216D5B">
              <w:rPr>
                <w:lang w:val="en-GB"/>
              </w:rPr>
              <w:t>power source</w:t>
            </w:r>
          </w:p>
          <w:p w:rsidR="00216D5B" w:rsidRPr="00216D5B" w:rsidRDefault="00216D5B" w:rsidP="004D3B1C">
            <w:pPr>
              <w:ind w:left="720" w:firstLine="33"/>
              <w:rPr>
                <w:lang w:val="en-GB"/>
              </w:rPr>
            </w:pPr>
            <w:r w:rsidRPr="00216D5B">
              <w:rPr>
                <w:lang w:val="en-GB"/>
              </w:rPr>
              <w:t>Electric Motors</w:t>
            </w:r>
          </w:p>
          <w:p w:rsidR="00216D5B" w:rsidRPr="00216D5B" w:rsidRDefault="00216D5B" w:rsidP="004D3B1C">
            <w:pPr>
              <w:ind w:left="1037" w:hanging="142"/>
              <w:rPr>
                <w:lang w:val="en-GB"/>
              </w:rPr>
            </w:pPr>
            <w:r w:rsidRPr="00216D5B">
              <w:rPr>
                <w:lang w:val="en-GB"/>
              </w:rPr>
              <w:t>i)  Electromagnetic technology</w:t>
            </w:r>
          </w:p>
          <w:p w:rsidR="00216D5B" w:rsidRPr="00216D5B" w:rsidRDefault="00216D5B" w:rsidP="004D3B1C">
            <w:pPr>
              <w:ind w:left="1037" w:hanging="142"/>
              <w:rPr>
                <w:lang w:val="en-GB"/>
              </w:rPr>
            </w:pPr>
            <w:r w:rsidRPr="00216D5B">
              <w:rPr>
                <w:lang w:val="en-GB"/>
              </w:rPr>
              <w:t>ii) Power ratings</w:t>
            </w:r>
          </w:p>
          <w:p w:rsidR="00216D5B" w:rsidRPr="00216D5B" w:rsidRDefault="00216D5B" w:rsidP="004D3B1C">
            <w:pPr>
              <w:ind w:left="1037" w:hanging="142"/>
              <w:rPr>
                <w:lang w:val="en-GB"/>
              </w:rPr>
            </w:pPr>
            <w:r w:rsidRPr="00216D5B">
              <w:rPr>
                <w:lang w:val="en-GB"/>
              </w:rPr>
              <w:t>Gear systems</w:t>
            </w:r>
          </w:p>
          <w:p w:rsidR="00216D5B" w:rsidRPr="00216D5B" w:rsidRDefault="00216D5B" w:rsidP="004D3B1C">
            <w:pPr>
              <w:ind w:left="1037" w:hanging="142"/>
              <w:rPr>
                <w:lang w:val="en-GB"/>
              </w:rPr>
            </w:pPr>
            <w:r w:rsidRPr="00216D5B">
              <w:rPr>
                <w:lang w:val="en-GB"/>
              </w:rPr>
              <w:t xml:space="preserve">i)   </w:t>
            </w:r>
            <w:r>
              <w:rPr>
                <w:lang w:val="en-GB"/>
              </w:rPr>
              <w:t xml:space="preserve"> </w:t>
            </w:r>
            <w:r w:rsidRPr="00216D5B">
              <w:rPr>
                <w:lang w:val="en-GB"/>
              </w:rPr>
              <w:t>Involute gears</w:t>
            </w:r>
          </w:p>
          <w:p w:rsidR="00216D5B" w:rsidRPr="00216D5B" w:rsidRDefault="00216D5B" w:rsidP="004D3B1C">
            <w:pPr>
              <w:ind w:left="1037" w:hanging="142"/>
              <w:rPr>
                <w:lang w:val="en-GB"/>
              </w:rPr>
            </w:pPr>
            <w:r w:rsidRPr="00216D5B">
              <w:rPr>
                <w:lang w:val="en-GB"/>
              </w:rPr>
              <w:t>ii)   Spur gears</w:t>
            </w:r>
          </w:p>
          <w:p w:rsidR="00216D5B" w:rsidRPr="00216D5B" w:rsidRDefault="00216D5B" w:rsidP="004D3B1C">
            <w:pPr>
              <w:ind w:left="1037" w:hanging="142"/>
              <w:rPr>
                <w:lang w:val="en-GB"/>
              </w:rPr>
            </w:pPr>
            <w:r w:rsidRPr="00216D5B">
              <w:rPr>
                <w:lang w:val="en-GB"/>
              </w:rPr>
              <w:t>iii)  Worm gears</w:t>
            </w:r>
          </w:p>
          <w:p w:rsidR="00216D5B" w:rsidRPr="00216D5B" w:rsidRDefault="00216D5B" w:rsidP="004D3B1C">
            <w:pPr>
              <w:widowControl w:val="0"/>
              <w:autoSpaceDE w:val="0"/>
              <w:autoSpaceDN w:val="0"/>
              <w:adjustRightInd w:val="0"/>
              <w:ind w:left="1132" w:hanging="237"/>
              <w:rPr>
                <w:lang w:val="en-GB"/>
              </w:rPr>
            </w:pPr>
            <w:r w:rsidRPr="00216D5B">
              <w:rPr>
                <w:lang w:val="en-GB"/>
              </w:rPr>
              <w:t>iv)  Pulley gears</w:t>
            </w:r>
          </w:p>
          <w:p w:rsidR="00216D5B" w:rsidRPr="00216D5B" w:rsidRDefault="004D3B1C" w:rsidP="004D3B1C">
            <w:pPr>
              <w:widowControl w:val="0"/>
              <w:autoSpaceDE w:val="0"/>
              <w:autoSpaceDN w:val="0"/>
              <w:adjustRightInd w:val="0"/>
              <w:ind w:left="720" w:firstLine="33"/>
              <w:rPr>
                <w:lang w:val="en-GB"/>
              </w:rPr>
            </w:pPr>
            <w:r>
              <w:rPr>
                <w:noProof/>
                <w:lang w:eastAsia="en-AU"/>
              </w:rPr>
              <w:t xml:space="preserve">    </w:t>
            </w:r>
            <w:r w:rsidR="00216D5B" w:rsidRPr="00216D5B">
              <w:rPr>
                <w:noProof/>
                <w:lang w:eastAsia="en-AU"/>
              </w:rPr>
              <w:drawing>
                <wp:inline distT="0" distB="0" distL="0" distR="0" wp14:anchorId="1DF93E00" wp14:editId="7DCC49F5">
                  <wp:extent cx="212231" cy="162560"/>
                  <wp:effectExtent l="0" t="0" r="0" b="8890"/>
                  <wp:docPr id="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8">
                            <a:extLst>
                              <a:ext uri="{28A0092B-C50C-407E-A947-70E740481C1C}">
                                <a14:useLocalDpi xmlns:a14="http://schemas.microsoft.com/office/drawing/2010/main" val="0"/>
                              </a:ext>
                            </a:extLst>
                          </a:blip>
                          <a:stretch>
                            <a:fillRect/>
                          </a:stretch>
                        </pic:blipFill>
                        <pic:spPr>
                          <a:xfrm>
                            <a:off x="0" y="0"/>
                            <a:ext cx="212231" cy="162560"/>
                          </a:xfrm>
                          <a:prstGeom prst="rect">
                            <a:avLst/>
                          </a:prstGeom>
                        </pic:spPr>
                      </pic:pic>
                    </a:graphicData>
                  </a:graphic>
                </wp:inline>
              </w:drawing>
            </w:r>
            <w:r>
              <w:rPr>
                <w:noProof/>
                <w:lang w:eastAsia="en-AU"/>
              </w:rPr>
              <w:t xml:space="preserve">  </w:t>
            </w:r>
            <w:r w:rsidR="00216D5B" w:rsidRPr="00216D5B">
              <w:rPr>
                <w:noProof/>
                <w:lang w:eastAsia="en-AU"/>
              </w:rPr>
              <w:drawing>
                <wp:inline distT="0" distB="0" distL="0" distR="0" wp14:anchorId="213E328B" wp14:editId="6A25BF9B">
                  <wp:extent cx="229743" cy="179488"/>
                  <wp:effectExtent l="0" t="0" r="0" b="0"/>
                  <wp:docPr id="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229743" cy="179488"/>
                          </a:xfrm>
                          <a:prstGeom prst="rect">
                            <a:avLst/>
                          </a:prstGeom>
                        </pic:spPr>
                      </pic:pic>
                    </a:graphicData>
                  </a:graphic>
                </wp:inline>
              </w:drawing>
            </w:r>
          </w:p>
          <w:p w:rsidR="00643FA1" w:rsidRPr="00643FA1" w:rsidRDefault="00643FA1" w:rsidP="00216D5B">
            <w:pPr>
              <w:ind w:left="317"/>
              <w:rPr>
                <w:lang w:val="en-GB"/>
              </w:rPr>
            </w:pPr>
          </w:p>
          <w:p w:rsidR="00643FA1" w:rsidRPr="00643FA1" w:rsidRDefault="00643FA1">
            <w:pPr>
              <w:rPr>
                <w:b/>
              </w:rPr>
            </w:pPr>
          </w:p>
        </w:tc>
        <w:tc>
          <w:tcPr>
            <w:tcW w:w="2726" w:type="dxa"/>
          </w:tcPr>
          <w:p w:rsidR="00643FA1" w:rsidRPr="00643FA1" w:rsidRDefault="00643FA1" w:rsidP="00643FA1">
            <w:pPr>
              <w:pStyle w:val="ListParagraph"/>
              <w:numPr>
                <w:ilvl w:val="1"/>
                <w:numId w:val="24"/>
              </w:numPr>
              <w:ind w:left="360"/>
              <w:rPr>
                <w:lang w:val="en-US"/>
              </w:rPr>
            </w:pPr>
            <w:r w:rsidRPr="00643FA1">
              <w:rPr>
                <w:lang w:val="en-US"/>
              </w:rPr>
              <w:lastRenderedPageBreak/>
              <w:t xml:space="preserve">Students write their definition of a force, then evaluate it and correct it with class </w:t>
            </w:r>
            <w:r w:rsidRPr="00643FA1">
              <w:rPr>
                <w:lang w:val="en-US"/>
              </w:rPr>
              <w:lastRenderedPageBreak/>
              <w:t xml:space="preserve">input. </w:t>
            </w:r>
          </w:p>
          <w:p w:rsidR="00643FA1" w:rsidRPr="00643FA1" w:rsidRDefault="00643FA1" w:rsidP="00643FA1">
            <w:pPr>
              <w:rPr>
                <w:lang w:val="en-US"/>
              </w:rPr>
            </w:pPr>
          </w:p>
          <w:p w:rsidR="00643FA1" w:rsidRPr="00643FA1" w:rsidRDefault="00643FA1" w:rsidP="00643FA1">
            <w:pPr>
              <w:pStyle w:val="ListParagraph"/>
              <w:numPr>
                <w:ilvl w:val="1"/>
                <w:numId w:val="24"/>
              </w:numPr>
              <w:ind w:left="360"/>
              <w:rPr>
                <w:lang w:val="en-US"/>
              </w:rPr>
            </w:pPr>
            <w:r w:rsidRPr="00643FA1">
              <w:rPr>
                <w:lang w:val="en-US"/>
              </w:rPr>
              <w:t>Students construct a brainstorm page to show effects of forces (change in magnitude and direction of motion, change in shape of an object).</w:t>
            </w:r>
          </w:p>
          <w:p w:rsidR="00643FA1" w:rsidRDefault="00643FA1" w:rsidP="00643FA1"/>
          <w:p w:rsidR="00643FA1" w:rsidRPr="00643FA1" w:rsidRDefault="00643FA1" w:rsidP="00643FA1">
            <w:pPr>
              <w:pStyle w:val="ListParagraph"/>
              <w:numPr>
                <w:ilvl w:val="1"/>
                <w:numId w:val="24"/>
              </w:numPr>
              <w:ind w:left="360"/>
              <w:rPr>
                <w:lang w:val="en-GB"/>
              </w:rPr>
            </w:pPr>
            <w:r w:rsidRPr="00643FA1">
              <w:rPr>
                <w:lang w:val="en-GB"/>
              </w:rPr>
              <w:t xml:space="preserve">Students draw diagrams of everyday objects exposed to “balanced forces” and “unbalanced forces”. </w:t>
            </w:r>
          </w:p>
          <w:p w:rsidR="00643FA1" w:rsidRPr="00643FA1" w:rsidRDefault="00643FA1" w:rsidP="00643FA1">
            <w:pPr>
              <w:rPr>
                <w:lang w:val="en-GB"/>
              </w:rPr>
            </w:pPr>
          </w:p>
          <w:p w:rsidR="00643FA1" w:rsidRPr="00643FA1" w:rsidRDefault="00643FA1" w:rsidP="00643FA1">
            <w:pPr>
              <w:pStyle w:val="ListParagraph"/>
              <w:numPr>
                <w:ilvl w:val="1"/>
                <w:numId w:val="24"/>
              </w:numPr>
              <w:ind w:left="360"/>
              <w:rPr>
                <w:lang w:val="en-GB"/>
              </w:rPr>
            </w:pPr>
            <w:r w:rsidRPr="00643FA1">
              <w:rPr>
                <w:lang w:val="en-GB"/>
              </w:rPr>
              <w:t>Students describe observations by sketching the effect of unbalanced forces on some everyday objects.</w:t>
            </w:r>
          </w:p>
          <w:p w:rsidR="00643FA1" w:rsidRPr="00643FA1" w:rsidRDefault="00643FA1" w:rsidP="00643FA1">
            <w:pPr>
              <w:rPr>
                <w:lang w:val="en-GB"/>
              </w:rPr>
            </w:pPr>
          </w:p>
          <w:p w:rsidR="00643FA1" w:rsidRPr="00643FA1" w:rsidRDefault="00643FA1" w:rsidP="00643FA1">
            <w:pPr>
              <w:pStyle w:val="ListParagraph"/>
              <w:numPr>
                <w:ilvl w:val="1"/>
                <w:numId w:val="24"/>
              </w:numPr>
              <w:ind w:left="360"/>
              <w:rPr>
                <w:lang w:val="en-GB"/>
              </w:rPr>
            </w:pPr>
            <w:r w:rsidRPr="00643FA1">
              <w:rPr>
                <w:lang w:val="en-GB"/>
              </w:rPr>
              <w:t>Students record what force is required to move varied masses across a surface.</w:t>
            </w:r>
          </w:p>
          <w:p w:rsidR="00643FA1" w:rsidRPr="00643FA1" w:rsidRDefault="00643FA1" w:rsidP="00643FA1">
            <w:pPr>
              <w:rPr>
                <w:lang w:val="en-GB"/>
              </w:rPr>
            </w:pPr>
          </w:p>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Default="00643FA1"/>
          <w:p w:rsidR="00643FA1" w:rsidRPr="00643FA1" w:rsidRDefault="00643FA1" w:rsidP="00643FA1">
            <w:pPr>
              <w:pStyle w:val="ListParagraph"/>
              <w:numPr>
                <w:ilvl w:val="0"/>
                <w:numId w:val="24"/>
              </w:numPr>
              <w:ind w:left="317" w:hanging="284"/>
              <w:rPr>
                <w:lang w:val="en-US"/>
              </w:rPr>
            </w:pPr>
            <w:r w:rsidRPr="00643FA1">
              <w:rPr>
                <w:lang w:val="en-US"/>
              </w:rPr>
              <w:t>Students develop a comprehensive overview of the available designs.</w:t>
            </w:r>
          </w:p>
          <w:p w:rsidR="00643FA1" w:rsidRDefault="00643FA1"/>
        </w:tc>
      </w:tr>
    </w:tbl>
    <w:p w:rsidR="00216D5B" w:rsidRDefault="00216D5B"/>
    <w:tbl>
      <w:tblPr>
        <w:tblStyle w:val="TableGrid"/>
        <w:tblW w:w="0" w:type="auto"/>
        <w:tblLook w:val="04A0" w:firstRow="1" w:lastRow="0" w:firstColumn="1" w:lastColumn="0" w:noHBand="0" w:noVBand="1"/>
      </w:tblPr>
      <w:tblGrid>
        <w:gridCol w:w="2376"/>
        <w:gridCol w:w="2410"/>
        <w:gridCol w:w="2410"/>
        <w:gridCol w:w="4252"/>
        <w:gridCol w:w="2726"/>
      </w:tblGrid>
      <w:tr w:rsidR="00216D5B" w:rsidTr="004D3B1C">
        <w:tc>
          <w:tcPr>
            <w:tcW w:w="14174" w:type="dxa"/>
            <w:gridSpan w:val="5"/>
            <w:shd w:val="clear" w:color="auto" w:fill="548DD4" w:themeFill="text2" w:themeFillTint="99"/>
          </w:tcPr>
          <w:p w:rsidR="00216D5B" w:rsidRPr="004D3B1C" w:rsidRDefault="00216D5B" w:rsidP="00216D5B">
            <w:pPr>
              <w:jc w:val="center"/>
              <w:rPr>
                <w:color w:val="FFFFFF" w:themeColor="background1"/>
              </w:rPr>
            </w:pPr>
            <w:r w:rsidRPr="004D3B1C">
              <w:rPr>
                <w:b/>
                <w:color w:val="FFFFFF" w:themeColor="background1"/>
                <w:sz w:val="24"/>
              </w:rPr>
              <w:t>Week 2</w:t>
            </w:r>
          </w:p>
        </w:tc>
      </w:tr>
      <w:tr w:rsidR="00216D5B" w:rsidTr="00216D5B">
        <w:tc>
          <w:tcPr>
            <w:tcW w:w="2376" w:type="dxa"/>
          </w:tcPr>
          <w:p w:rsidR="00216D5B" w:rsidRPr="00643FA1" w:rsidRDefault="0006730B" w:rsidP="00E13565">
            <w:pPr>
              <w:jc w:val="center"/>
              <w:rPr>
                <w:b/>
              </w:rPr>
            </w:pPr>
            <w:r>
              <w:rPr>
                <w:b/>
              </w:rPr>
              <w:t xml:space="preserve">TAS </w:t>
            </w:r>
          </w:p>
        </w:tc>
        <w:tc>
          <w:tcPr>
            <w:tcW w:w="2410" w:type="dxa"/>
          </w:tcPr>
          <w:p w:rsidR="00216D5B" w:rsidRPr="00643FA1" w:rsidRDefault="0006730B" w:rsidP="00E13565">
            <w:pPr>
              <w:jc w:val="center"/>
              <w:rPr>
                <w:b/>
              </w:rPr>
            </w:pPr>
            <w:r>
              <w:rPr>
                <w:b/>
              </w:rPr>
              <w:t xml:space="preserve">Science </w:t>
            </w:r>
          </w:p>
        </w:tc>
        <w:tc>
          <w:tcPr>
            <w:tcW w:w="2410" w:type="dxa"/>
          </w:tcPr>
          <w:p w:rsidR="00216D5B" w:rsidRPr="00643FA1" w:rsidRDefault="00216D5B" w:rsidP="0006730B">
            <w:pPr>
              <w:jc w:val="center"/>
              <w:rPr>
                <w:b/>
              </w:rPr>
            </w:pPr>
            <w:r w:rsidRPr="00643FA1">
              <w:rPr>
                <w:b/>
              </w:rPr>
              <w:t xml:space="preserve">Mathematics </w:t>
            </w:r>
          </w:p>
        </w:tc>
        <w:tc>
          <w:tcPr>
            <w:tcW w:w="4252" w:type="dxa"/>
          </w:tcPr>
          <w:p w:rsidR="00216D5B" w:rsidRPr="00643FA1" w:rsidRDefault="00216D5B" w:rsidP="00E13565">
            <w:pPr>
              <w:tabs>
                <w:tab w:val="left" w:pos="5040"/>
              </w:tabs>
              <w:jc w:val="center"/>
              <w:rPr>
                <w:b/>
              </w:rPr>
            </w:pPr>
            <w:r w:rsidRPr="00643FA1">
              <w:rPr>
                <w:b/>
              </w:rPr>
              <w:t>Integrated learning experiences</w:t>
            </w:r>
          </w:p>
        </w:tc>
        <w:tc>
          <w:tcPr>
            <w:tcW w:w="2726" w:type="dxa"/>
          </w:tcPr>
          <w:p w:rsidR="00216D5B" w:rsidRPr="00643FA1" w:rsidRDefault="00216D5B" w:rsidP="00E13565">
            <w:pPr>
              <w:tabs>
                <w:tab w:val="left" w:pos="5040"/>
              </w:tabs>
              <w:jc w:val="center"/>
              <w:rPr>
                <w:b/>
              </w:rPr>
            </w:pPr>
            <w:r w:rsidRPr="00643FA1">
              <w:rPr>
                <w:b/>
              </w:rPr>
              <w:t>Evidence of learning</w:t>
            </w:r>
          </w:p>
        </w:tc>
      </w:tr>
      <w:tr w:rsidR="00216D5B" w:rsidTr="00216D5B">
        <w:tc>
          <w:tcPr>
            <w:tcW w:w="2376" w:type="dxa"/>
          </w:tcPr>
          <w:p w:rsidR="00216D5B" w:rsidRDefault="00216D5B"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Default="00706D75" w:rsidP="00216D5B">
            <w:pPr>
              <w:rPr>
                <w:b/>
              </w:rPr>
            </w:pPr>
          </w:p>
          <w:p w:rsidR="00706D75" w:rsidRPr="00706D75" w:rsidRDefault="00706D75" w:rsidP="00216D5B"/>
          <w:p w:rsidR="00706D75" w:rsidRPr="00706D75" w:rsidRDefault="00706D75" w:rsidP="00216D5B">
            <w:r w:rsidRPr="00706D75">
              <w:t>Rendering techniques</w:t>
            </w:r>
          </w:p>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p w:rsidR="00706D75" w:rsidRPr="00706D75" w:rsidRDefault="00706D75" w:rsidP="00216D5B">
            <w:r w:rsidRPr="00706D75">
              <w:t xml:space="preserve">Google </w:t>
            </w:r>
            <w:r w:rsidR="004D3B1C">
              <w:t>SketchU</w:t>
            </w:r>
            <w:r w:rsidRPr="00706D75">
              <w:t>p saving as an STL file</w:t>
            </w:r>
          </w:p>
          <w:p w:rsidR="00706D75" w:rsidRPr="00643FA1" w:rsidRDefault="00706D75" w:rsidP="00216D5B">
            <w:pPr>
              <w:rPr>
                <w:b/>
              </w:rPr>
            </w:pPr>
          </w:p>
        </w:tc>
        <w:tc>
          <w:tcPr>
            <w:tcW w:w="2410" w:type="dxa"/>
          </w:tcPr>
          <w:p w:rsidR="0006730B" w:rsidRDefault="0006730B" w:rsidP="00216D5B">
            <w:pPr>
              <w:rPr>
                <w:lang w:val="en-US"/>
              </w:rPr>
            </w:pPr>
            <w:r>
              <w:rPr>
                <w:lang w:val="en-US"/>
              </w:rPr>
              <w:lastRenderedPageBreak/>
              <w:t>PW1 cont.</w:t>
            </w:r>
          </w:p>
          <w:p w:rsidR="00216D5B" w:rsidRPr="00216D5B" w:rsidRDefault="00216D5B" w:rsidP="00216D5B">
            <w:pPr>
              <w:rPr>
                <w:lang w:val="en-GB"/>
              </w:rPr>
            </w:pPr>
            <w:r w:rsidRPr="00216D5B">
              <w:rPr>
                <w:lang w:val="en-US"/>
              </w:rPr>
              <w:t>d.</w:t>
            </w:r>
            <w:r w:rsidRPr="00216D5B">
              <w:rPr>
                <w:b/>
                <w:lang w:val="en-US"/>
              </w:rPr>
              <w:t xml:space="preserve"> </w:t>
            </w:r>
            <w:r w:rsidRPr="00216D5B">
              <w:rPr>
                <w:lang w:val="en-GB"/>
              </w:rPr>
              <w:t xml:space="preserve">analyse some everyday common situations where friction operates to oppose motion and produce </w:t>
            </w:r>
            <w:r w:rsidRPr="00216D5B">
              <w:rPr>
                <w:lang w:val="en-GB"/>
              </w:rPr>
              <w:lastRenderedPageBreak/>
              <w:t>heat</w:t>
            </w:r>
          </w:p>
          <w:p w:rsidR="00216D5B" w:rsidRPr="00216D5B" w:rsidRDefault="00216D5B" w:rsidP="00216D5B">
            <w:pPr>
              <w:rPr>
                <w:lang w:val="en-GB"/>
              </w:rPr>
            </w:pPr>
            <w:r w:rsidRPr="00216D5B">
              <w:rPr>
                <w:lang w:val="en-GB"/>
              </w:rPr>
              <w:t xml:space="preserve">e. investigate factors that influence the size and effect of frictional forces </w:t>
            </w:r>
          </w:p>
          <w:p w:rsidR="00216D5B" w:rsidRPr="00216D5B" w:rsidRDefault="00216D5B" w:rsidP="00216D5B">
            <w:pPr>
              <w:rPr>
                <w:lang w:val="en-GB"/>
              </w:rPr>
            </w:pPr>
          </w:p>
          <w:p w:rsidR="00216D5B" w:rsidRDefault="0006730B" w:rsidP="00216D5B">
            <w:pPr>
              <w:rPr>
                <w:lang w:val="en-US"/>
              </w:rPr>
            </w:pPr>
            <w:r>
              <w:rPr>
                <w:lang w:val="en-US"/>
              </w:rPr>
              <w:t>PW3 Energy appears in different forms including movement (kinetic energy), heat and potential energy, and causes change within systems</w:t>
            </w:r>
          </w:p>
          <w:p w:rsidR="00706D75" w:rsidRPr="00216D5B" w:rsidRDefault="00706D75" w:rsidP="00216D5B">
            <w:pPr>
              <w:rPr>
                <w:lang w:val="en-US"/>
              </w:rPr>
            </w:pPr>
            <w:r>
              <w:rPr>
                <w:lang w:val="en-US"/>
              </w:rPr>
              <w:t>Students:</w:t>
            </w:r>
          </w:p>
          <w:p w:rsidR="00216D5B" w:rsidRPr="00216D5B" w:rsidRDefault="00E94D37" w:rsidP="00216D5B">
            <w:pPr>
              <w:rPr>
                <w:lang w:val="en-GB"/>
              </w:rPr>
            </w:pPr>
            <w:r>
              <w:rPr>
                <w:lang w:val="en-GB"/>
              </w:rPr>
              <w:t>e</w:t>
            </w:r>
            <w:r w:rsidR="00216D5B" w:rsidRPr="00216D5B">
              <w:rPr>
                <w:lang w:val="en-GB"/>
              </w:rPr>
              <w:t>. investigate some everyday energy transformations that cause change within systems, including motion, electricity, heat, sound and light</w:t>
            </w:r>
          </w:p>
          <w:p w:rsidR="00216D5B" w:rsidRPr="00643FA1" w:rsidRDefault="00216D5B" w:rsidP="00216D5B">
            <w:pPr>
              <w:rPr>
                <w:b/>
              </w:rPr>
            </w:pPr>
          </w:p>
        </w:tc>
        <w:tc>
          <w:tcPr>
            <w:tcW w:w="2410" w:type="dxa"/>
          </w:tcPr>
          <w:p w:rsidR="0006730B" w:rsidRPr="0006730B" w:rsidRDefault="0006730B" w:rsidP="0006730B">
            <w:pPr>
              <w:rPr>
                <w:lang w:val="en-US"/>
              </w:rPr>
            </w:pPr>
            <w:r w:rsidRPr="004D3B1C">
              <w:rPr>
                <w:lang w:val="en-US"/>
              </w:rPr>
              <w:lastRenderedPageBreak/>
              <w:t>MA4</w:t>
            </w:r>
            <w:r w:rsidRPr="004D3B1C">
              <w:rPr>
                <w:rFonts w:ascii="MS Gothic" w:eastAsia="MS Gothic" w:hAnsi="MS Gothic" w:cs="MS Gothic" w:hint="eastAsia"/>
                <w:lang w:val="en-US"/>
              </w:rPr>
              <w:t>‑</w:t>
            </w:r>
            <w:r w:rsidRPr="004D3B1C">
              <w:rPr>
                <w:lang w:val="en-US"/>
              </w:rPr>
              <w:t>19SP</w:t>
            </w:r>
            <w:r w:rsidRPr="0006730B">
              <w:rPr>
                <w:b/>
                <w:lang w:val="en-US"/>
              </w:rPr>
              <w:t xml:space="preserve"> </w:t>
            </w:r>
            <w:r w:rsidRPr="0006730B">
              <w:rPr>
                <w:lang w:val="en-US"/>
              </w:rPr>
              <w:t>a student</w:t>
            </w:r>
            <w:r>
              <w:rPr>
                <w:b/>
                <w:lang w:val="en-US"/>
              </w:rPr>
              <w:t xml:space="preserve"> </w:t>
            </w:r>
            <w:r w:rsidRPr="0006730B">
              <w:rPr>
                <w:lang w:val="en-US"/>
              </w:rPr>
              <w:t>collects, represents and interprets single sets of data, using appropriate statistical displays</w:t>
            </w:r>
          </w:p>
          <w:p w:rsidR="0006730B" w:rsidRPr="0006730B" w:rsidRDefault="0006730B" w:rsidP="0006730B">
            <w:pPr>
              <w:rPr>
                <w:b/>
                <w:lang w:val="en-US"/>
              </w:rPr>
            </w:pPr>
            <w:r w:rsidRPr="0006730B">
              <w:rPr>
                <w:b/>
                <w:lang w:val="en-US"/>
              </w:rPr>
              <w:t xml:space="preserve"> </w:t>
            </w:r>
          </w:p>
          <w:p w:rsidR="0006730B" w:rsidRPr="0006730B" w:rsidRDefault="0006730B" w:rsidP="0006730B">
            <w:pPr>
              <w:rPr>
                <w:lang w:val="en-US"/>
              </w:rPr>
            </w:pPr>
            <w:r w:rsidRPr="004D3B1C">
              <w:rPr>
                <w:lang w:val="en-US"/>
              </w:rPr>
              <w:lastRenderedPageBreak/>
              <w:t>MA4</w:t>
            </w:r>
            <w:r w:rsidRPr="004D3B1C">
              <w:rPr>
                <w:rFonts w:ascii="MS Gothic" w:eastAsia="MS Gothic" w:hAnsi="MS Gothic" w:cs="MS Gothic" w:hint="eastAsia"/>
                <w:lang w:val="en-US"/>
              </w:rPr>
              <w:t>‑</w:t>
            </w:r>
            <w:r w:rsidRPr="004D3B1C">
              <w:rPr>
                <w:lang w:val="en-US"/>
              </w:rPr>
              <w:t>20SP</w:t>
            </w:r>
            <w:r w:rsidRPr="0006730B">
              <w:rPr>
                <w:b/>
                <w:lang w:val="en-US"/>
              </w:rPr>
              <w:t xml:space="preserve"> </w:t>
            </w:r>
            <w:r w:rsidRPr="0006730B">
              <w:rPr>
                <w:lang w:val="en-US"/>
              </w:rPr>
              <w:t>a student</w:t>
            </w:r>
            <w:r>
              <w:rPr>
                <w:b/>
                <w:lang w:val="en-US"/>
              </w:rPr>
              <w:t xml:space="preserve"> </w:t>
            </w:r>
            <w:r w:rsidRPr="0006730B">
              <w:rPr>
                <w:lang w:val="en-US"/>
              </w:rPr>
              <w:t>analyses single sets of data using measures of location, and range</w:t>
            </w:r>
          </w:p>
          <w:p w:rsidR="00216D5B" w:rsidRPr="00643FA1" w:rsidRDefault="00216D5B" w:rsidP="00216D5B">
            <w:pPr>
              <w:rPr>
                <w:b/>
              </w:rPr>
            </w:pPr>
          </w:p>
        </w:tc>
        <w:tc>
          <w:tcPr>
            <w:tcW w:w="4252" w:type="dxa"/>
          </w:tcPr>
          <w:p w:rsidR="0006730B" w:rsidRPr="0006730B" w:rsidRDefault="0006730B" w:rsidP="0006730B">
            <w:pPr>
              <w:tabs>
                <w:tab w:val="left" w:pos="5040"/>
              </w:tabs>
              <w:rPr>
                <w:b/>
                <w:lang w:val="en-GB"/>
              </w:rPr>
            </w:pPr>
            <w:r w:rsidRPr="0006730B">
              <w:rPr>
                <w:b/>
                <w:lang w:val="en-GB"/>
              </w:rPr>
              <w:lastRenderedPageBreak/>
              <w:t>Science</w:t>
            </w:r>
          </w:p>
          <w:p w:rsidR="0006730B" w:rsidRPr="0006730B" w:rsidRDefault="0006730B" w:rsidP="0006730B">
            <w:pPr>
              <w:tabs>
                <w:tab w:val="left" w:pos="5040"/>
              </w:tabs>
              <w:rPr>
                <w:lang w:val="en-GB"/>
              </w:rPr>
            </w:pPr>
            <w:r>
              <w:rPr>
                <w:lang w:val="en-GB"/>
              </w:rPr>
              <w:t xml:space="preserve">b) </w:t>
            </w:r>
            <w:r w:rsidRPr="0006730B">
              <w:rPr>
                <w:lang w:val="en-GB"/>
              </w:rPr>
              <w:t>What is the best shape of materials that can be used in the solar car?</w:t>
            </w:r>
          </w:p>
          <w:p w:rsidR="0006730B" w:rsidRPr="0006730B" w:rsidRDefault="0006730B" w:rsidP="0006730B">
            <w:pPr>
              <w:tabs>
                <w:tab w:val="left" w:pos="5040"/>
              </w:tabs>
              <w:rPr>
                <w:lang w:val="en-GB"/>
              </w:rPr>
            </w:pPr>
            <w:r w:rsidRPr="0006730B">
              <w:rPr>
                <w:lang w:val="en-GB"/>
              </w:rPr>
              <w:t>Hook lesson (1 lesson); Students research the shapes of various named models of cars e.g</w:t>
            </w:r>
            <w:r>
              <w:rPr>
                <w:lang w:val="en-GB"/>
              </w:rPr>
              <w:t>.</w:t>
            </w:r>
            <w:r w:rsidRPr="0006730B">
              <w:rPr>
                <w:lang w:val="en-GB"/>
              </w:rPr>
              <w:t xml:space="preserve"> Ferrari, van, 4wd, sedan and go karts </w:t>
            </w:r>
            <w:r w:rsidRPr="0006730B">
              <w:rPr>
                <w:lang w:val="en-GB"/>
              </w:rPr>
              <w:lastRenderedPageBreak/>
              <w:t xml:space="preserve">and predict which ones would be fastest and give reasons. </w:t>
            </w:r>
            <w:r w:rsidRPr="0006730B">
              <w:rPr>
                <w:noProof/>
                <w:lang w:eastAsia="en-AU"/>
              </w:rPr>
              <w:drawing>
                <wp:inline distT="0" distB="0" distL="0" distR="0" wp14:anchorId="2B06B240" wp14:editId="3AF11B64">
                  <wp:extent cx="229743" cy="179488"/>
                  <wp:effectExtent l="0" t="0" r="0" b="0"/>
                  <wp:docPr id="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229743" cy="179488"/>
                          </a:xfrm>
                          <a:prstGeom prst="rect">
                            <a:avLst/>
                          </a:prstGeom>
                        </pic:spPr>
                      </pic:pic>
                    </a:graphicData>
                  </a:graphic>
                </wp:inline>
              </w:drawing>
            </w:r>
          </w:p>
          <w:p w:rsidR="0006730B" w:rsidRPr="0006730B" w:rsidRDefault="0006730B" w:rsidP="0006730B">
            <w:pPr>
              <w:tabs>
                <w:tab w:val="left" w:pos="5040"/>
              </w:tabs>
              <w:rPr>
                <w:lang w:val="en-US"/>
              </w:rPr>
            </w:pPr>
            <w:r w:rsidRPr="0006730B">
              <w:rPr>
                <w:lang w:val="en-US"/>
              </w:rPr>
              <w:t xml:space="preserve"> </w:t>
            </w:r>
          </w:p>
          <w:p w:rsidR="0006730B" w:rsidRPr="0006730B" w:rsidRDefault="0006730B" w:rsidP="0006730B">
            <w:pPr>
              <w:numPr>
                <w:ilvl w:val="0"/>
                <w:numId w:val="26"/>
              </w:numPr>
              <w:tabs>
                <w:tab w:val="left" w:pos="5040"/>
              </w:tabs>
              <w:rPr>
                <w:lang w:val="en-GB"/>
              </w:rPr>
            </w:pPr>
            <w:r w:rsidRPr="0006730B">
              <w:rPr>
                <w:lang w:val="en-GB"/>
              </w:rPr>
              <w:t>Define the term “friction” and air resistance as the forces that oppose the motion of an object. (basic)</w:t>
            </w:r>
          </w:p>
          <w:p w:rsidR="0006730B" w:rsidRPr="0006730B" w:rsidRDefault="0006730B" w:rsidP="0006730B">
            <w:pPr>
              <w:numPr>
                <w:ilvl w:val="0"/>
                <w:numId w:val="26"/>
              </w:numPr>
              <w:tabs>
                <w:tab w:val="left" w:pos="5040"/>
              </w:tabs>
              <w:rPr>
                <w:lang w:val="en-GB"/>
              </w:rPr>
            </w:pPr>
            <w:r w:rsidRPr="0006730B">
              <w:rPr>
                <w:lang w:val="en-GB"/>
              </w:rPr>
              <w:t>Analyse some everyday examples of friction that opposes motion and creates heat. (core)</w:t>
            </w:r>
          </w:p>
          <w:p w:rsidR="0006730B" w:rsidRPr="0006730B" w:rsidRDefault="0006730B" w:rsidP="0006730B">
            <w:pPr>
              <w:numPr>
                <w:ilvl w:val="0"/>
                <w:numId w:val="26"/>
              </w:numPr>
              <w:tabs>
                <w:tab w:val="left" w:pos="5040"/>
              </w:tabs>
              <w:rPr>
                <w:lang w:val="en-GB"/>
              </w:rPr>
            </w:pPr>
            <w:r w:rsidRPr="0006730B">
              <w:rPr>
                <w:lang w:val="en-GB"/>
              </w:rPr>
              <w:t xml:space="preserve">Define the term “lubricant”. (basic) </w:t>
            </w:r>
          </w:p>
          <w:p w:rsidR="0006730B" w:rsidRPr="0006730B" w:rsidRDefault="0006730B" w:rsidP="0006730B">
            <w:pPr>
              <w:tabs>
                <w:tab w:val="left" w:pos="5040"/>
              </w:tabs>
              <w:rPr>
                <w:lang w:val="en-GB"/>
              </w:rPr>
            </w:pPr>
          </w:p>
          <w:p w:rsidR="0006730B" w:rsidRPr="0006730B" w:rsidRDefault="0006730B" w:rsidP="0006730B">
            <w:pPr>
              <w:tabs>
                <w:tab w:val="left" w:pos="5040"/>
              </w:tabs>
              <w:rPr>
                <w:lang w:val="en-GB"/>
              </w:rPr>
            </w:pPr>
            <w:r w:rsidRPr="0006730B">
              <w:rPr>
                <w:lang w:val="en-GB"/>
              </w:rPr>
              <w:t>This knowledge is used in the following inquiry task to allow the students to answer the question; Which is the best shape of materials that will allow my solar car to move the fastest? (2 lessons)</w:t>
            </w:r>
          </w:p>
          <w:p w:rsidR="0006730B" w:rsidRPr="0006730B" w:rsidRDefault="0006730B" w:rsidP="0006730B">
            <w:pPr>
              <w:tabs>
                <w:tab w:val="left" w:pos="5040"/>
              </w:tabs>
              <w:rPr>
                <w:lang w:val="en-GB"/>
              </w:rPr>
            </w:pPr>
          </w:p>
          <w:p w:rsidR="0006730B" w:rsidRPr="0006730B" w:rsidRDefault="0006730B" w:rsidP="0006730B">
            <w:pPr>
              <w:tabs>
                <w:tab w:val="left" w:pos="5040"/>
              </w:tabs>
              <w:rPr>
                <w:lang w:val="en-GB"/>
              </w:rPr>
            </w:pPr>
            <w:r w:rsidRPr="0006730B">
              <w:rPr>
                <w:lang w:val="en-GB"/>
              </w:rPr>
              <w:t xml:space="preserve">Inquiry practical:  </w:t>
            </w:r>
          </w:p>
          <w:p w:rsidR="0006730B" w:rsidRPr="0006730B" w:rsidRDefault="0006730B" w:rsidP="0006730B">
            <w:pPr>
              <w:numPr>
                <w:ilvl w:val="0"/>
                <w:numId w:val="26"/>
              </w:numPr>
              <w:tabs>
                <w:tab w:val="left" w:pos="5040"/>
              </w:tabs>
              <w:rPr>
                <w:lang w:val="en-GB"/>
              </w:rPr>
            </w:pPr>
            <w:r w:rsidRPr="0006730B">
              <w:rPr>
                <w:lang w:val="en-GB"/>
              </w:rPr>
              <w:t xml:space="preserve">Carry out an investigation to determine the factors that influence the magnitude of friction and the effects of this friction when a varied mass is dragged across various types of surface using a spring balance scale. (core/extension) </w:t>
            </w:r>
            <w:r w:rsidRPr="0006730B">
              <w:rPr>
                <w:noProof/>
                <w:lang w:eastAsia="en-AU"/>
              </w:rPr>
              <w:drawing>
                <wp:inline distT="0" distB="0" distL="0" distR="0" wp14:anchorId="10EB1354" wp14:editId="25513078">
                  <wp:extent cx="263525" cy="205879"/>
                  <wp:effectExtent l="0" t="0" r="3175" b="381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263525" cy="205879"/>
                          </a:xfrm>
                          <a:prstGeom prst="rect">
                            <a:avLst/>
                          </a:prstGeom>
                        </pic:spPr>
                      </pic:pic>
                    </a:graphicData>
                  </a:graphic>
                </wp:inline>
              </w:drawing>
            </w:r>
            <w:r w:rsidRPr="0006730B">
              <w:rPr>
                <w:lang w:val="en-GB"/>
              </w:rPr>
              <w:t xml:space="preserve"> </w:t>
            </w:r>
            <w:r w:rsidRPr="0006730B">
              <w:rPr>
                <w:noProof/>
                <w:lang w:eastAsia="en-AU"/>
              </w:rPr>
              <w:drawing>
                <wp:inline distT="0" distB="0" distL="0" distR="0" wp14:anchorId="36BD32DA" wp14:editId="1354A512">
                  <wp:extent cx="142875" cy="190501"/>
                  <wp:effectExtent l="0" t="0" r="9525" b="0"/>
                  <wp:docPr id="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216D5B" w:rsidRPr="0006730B" w:rsidRDefault="0006730B" w:rsidP="0006730B">
            <w:pPr>
              <w:pStyle w:val="ListParagraph"/>
              <w:tabs>
                <w:tab w:val="left" w:pos="5040"/>
              </w:tabs>
              <w:rPr>
                <w:b/>
              </w:rPr>
            </w:pPr>
            <w:r w:rsidRPr="0006730B">
              <w:rPr>
                <w:b/>
              </w:rPr>
              <w:t xml:space="preserve">Mathematics </w:t>
            </w:r>
          </w:p>
          <w:p w:rsidR="0006730B" w:rsidRPr="0006730B" w:rsidRDefault="0006730B" w:rsidP="0006730B">
            <w:pPr>
              <w:numPr>
                <w:ilvl w:val="0"/>
                <w:numId w:val="26"/>
              </w:numPr>
              <w:tabs>
                <w:tab w:val="left" w:pos="5040"/>
              </w:tabs>
              <w:rPr>
                <w:lang w:val="en-US"/>
              </w:rPr>
            </w:pPr>
            <w:r w:rsidRPr="0006730B">
              <w:rPr>
                <w:lang w:val="en-GB"/>
              </w:rPr>
              <w:t xml:space="preserve">Students graph results of experiments relating shape of vehicle to air resistance,  select the most appropriate display for the data, and use correct scales for axes (one lesson)  </w:t>
            </w:r>
            <w:r w:rsidRPr="0006730B">
              <w:rPr>
                <w:noProof/>
                <w:lang w:eastAsia="en-AU"/>
              </w:rPr>
              <w:drawing>
                <wp:inline distT="0" distB="0" distL="0" distR="0" wp14:anchorId="595903CF" wp14:editId="46F3EFF9">
                  <wp:extent cx="142875" cy="190501"/>
                  <wp:effectExtent l="0" t="0" r="9525" b="0"/>
                  <wp:docPr id="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06730B" w:rsidRPr="0006730B" w:rsidRDefault="0006730B" w:rsidP="0006730B">
            <w:pPr>
              <w:pStyle w:val="ListParagraph"/>
              <w:tabs>
                <w:tab w:val="left" w:pos="5040"/>
              </w:tabs>
              <w:rPr>
                <w:b/>
                <w:lang w:val="en-US"/>
              </w:rPr>
            </w:pPr>
            <w:r w:rsidRPr="0006730B">
              <w:rPr>
                <w:b/>
                <w:lang w:val="en-GB"/>
              </w:rPr>
              <w:t>TAS</w:t>
            </w:r>
          </w:p>
          <w:p w:rsidR="0006730B" w:rsidRPr="0006730B" w:rsidRDefault="0006730B" w:rsidP="0006730B">
            <w:pPr>
              <w:numPr>
                <w:ilvl w:val="0"/>
                <w:numId w:val="26"/>
              </w:numPr>
              <w:tabs>
                <w:tab w:val="left" w:pos="5040"/>
              </w:tabs>
              <w:rPr>
                <w:lang w:val="en-US"/>
              </w:rPr>
            </w:pPr>
            <w:r w:rsidRPr="0006730B">
              <w:rPr>
                <w:lang w:val="en-US"/>
              </w:rPr>
              <w:lastRenderedPageBreak/>
              <w:t>Students to complete a series of thumbnail sketches of their Solar Vehicle. At least 6 sketches depicting concept designs. Each concept design must include a range of different materials</w:t>
            </w:r>
          </w:p>
          <w:p w:rsidR="0006730B" w:rsidRPr="0006730B" w:rsidRDefault="0006730B" w:rsidP="0006730B">
            <w:pPr>
              <w:numPr>
                <w:ilvl w:val="0"/>
                <w:numId w:val="26"/>
              </w:numPr>
              <w:tabs>
                <w:tab w:val="left" w:pos="5040"/>
              </w:tabs>
              <w:rPr>
                <w:lang w:val="en-US"/>
              </w:rPr>
            </w:pPr>
            <w:r w:rsidRPr="0006730B">
              <w:rPr>
                <w:lang w:val="en-US"/>
              </w:rPr>
              <w:t>Choose their favourite design and develop a fully rendered drawing of the Solar Vehicle</w:t>
            </w:r>
          </w:p>
          <w:p w:rsidR="0006730B" w:rsidRPr="0006730B" w:rsidRDefault="0006730B" w:rsidP="0006730B">
            <w:pPr>
              <w:numPr>
                <w:ilvl w:val="0"/>
                <w:numId w:val="26"/>
              </w:numPr>
              <w:tabs>
                <w:tab w:val="left" w:pos="5040"/>
              </w:tabs>
              <w:rPr>
                <w:lang w:val="en-US"/>
              </w:rPr>
            </w:pPr>
            <w:r w:rsidRPr="0006730B">
              <w:rPr>
                <w:lang w:val="en-US"/>
              </w:rPr>
              <w:t>Complete a workshop drawing of the item they wish to manufacture. Must include overall dimensions</w:t>
            </w:r>
          </w:p>
          <w:p w:rsidR="0006730B" w:rsidRPr="0006730B" w:rsidRDefault="0006730B" w:rsidP="0006730B">
            <w:pPr>
              <w:numPr>
                <w:ilvl w:val="0"/>
                <w:numId w:val="26"/>
              </w:numPr>
              <w:tabs>
                <w:tab w:val="left" w:pos="5040"/>
              </w:tabs>
              <w:rPr>
                <w:lang w:val="en-US"/>
              </w:rPr>
            </w:pPr>
            <w:r w:rsidRPr="0006730B">
              <w:rPr>
                <w:lang w:val="en-US"/>
              </w:rPr>
              <w:t>Completed 3D design of the component to be 3D printed. (Students may choose to design and print more than one component for their final design)</w:t>
            </w:r>
          </w:p>
          <w:p w:rsidR="0006730B" w:rsidRPr="00643FA1" w:rsidRDefault="0006730B" w:rsidP="00216D5B">
            <w:pPr>
              <w:tabs>
                <w:tab w:val="left" w:pos="5040"/>
              </w:tabs>
              <w:rPr>
                <w:b/>
              </w:rPr>
            </w:pPr>
          </w:p>
        </w:tc>
        <w:tc>
          <w:tcPr>
            <w:tcW w:w="2726" w:type="dxa"/>
          </w:tcPr>
          <w:p w:rsidR="0006730B" w:rsidRPr="0006730B" w:rsidRDefault="0006730B" w:rsidP="0006730B">
            <w:pPr>
              <w:tabs>
                <w:tab w:val="left" w:pos="5040"/>
              </w:tabs>
              <w:rPr>
                <w:b/>
                <w:i/>
                <w:lang w:val="en-GB"/>
              </w:rPr>
            </w:pPr>
          </w:p>
          <w:p w:rsidR="0006730B" w:rsidRDefault="0006730B" w:rsidP="0006730B">
            <w:pPr>
              <w:pStyle w:val="ListParagraph"/>
              <w:numPr>
                <w:ilvl w:val="0"/>
                <w:numId w:val="25"/>
              </w:numPr>
              <w:tabs>
                <w:tab w:val="left" w:pos="5040"/>
              </w:tabs>
              <w:ind w:left="318" w:hanging="284"/>
              <w:rPr>
                <w:lang w:val="en-GB"/>
              </w:rPr>
            </w:pPr>
            <w:r w:rsidRPr="0006730B">
              <w:rPr>
                <w:lang w:val="en-GB"/>
              </w:rPr>
              <w:t>Students construct a class definition of friction.</w:t>
            </w:r>
          </w:p>
          <w:p w:rsidR="0006730B" w:rsidRPr="0006730B" w:rsidRDefault="0006730B" w:rsidP="0006730B">
            <w:pPr>
              <w:pStyle w:val="ListParagraph"/>
              <w:tabs>
                <w:tab w:val="left" w:pos="5040"/>
              </w:tabs>
              <w:ind w:left="318"/>
              <w:rPr>
                <w:lang w:val="en-GB"/>
              </w:rPr>
            </w:pPr>
          </w:p>
          <w:p w:rsidR="0006730B" w:rsidRDefault="0006730B" w:rsidP="0006730B">
            <w:pPr>
              <w:pStyle w:val="ListParagraph"/>
              <w:numPr>
                <w:ilvl w:val="0"/>
                <w:numId w:val="25"/>
              </w:numPr>
              <w:tabs>
                <w:tab w:val="left" w:pos="5040"/>
              </w:tabs>
              <w:ind w:left="318" w:hanging="284"/>
              <w:rPr>
                <w:lang w:val="en-GB"/>
              </w:rPr>
            </w:pPr>
            <w:r w:rsidRPr="0006730B">
              <w:rPr>
                <w:lang w:val="en-GB"/>
              </w:rPr>
              <w:t xml:space="preserve">Students produce a </w:t>
            </w:r>
            <w:r w:rsidRPr="0006730B">
              <w:rPr>
                <w:lang w:val="en-GB"/>
              </w:rPr>
              <w:lastRenderedPageBreak/>
              <w:t>brainstorm page on everyday situations involving friction.</w:t>
            </w:r>
          </w:p>
          <w:p w:rsidR="0006730B" w:rsidRPr="0006730B" w:rsidRDefault="0006730B" w:rsidP="0006730B">
            <w:pPr>
              <w:tabs>
                <w:tab w:val="left" w:pos="5040"/>
              </w:tabs>
              <w:rPr>
                <w:lang w:val="en-GB"/>
              </w:rPr>
            </w:pPr>
          </w:p>
          <w:p w:rsidR="0006730B" w:rsidRDefault="0006730B" w:rsidP="0006730B">
            <w:pPr>
              <w:pStyle w:val="ListParagraph"/>
              <w:numPr>
                <w:ilvl w:val="0"/>
                <w:numId w:val="25"/>
              </w:numPr>
              <w:tabs>
                <w:tab w:val="left" w:pos="5040"/>
              </w:tabs>
              <w:ind w:left="318" w:hanging="284"/>
              <w:rPr>
                <w:lang w:val="en-GB"/>
              </w:rPr>
            </w:pPr>
            <w:r w:rsidRPr="0006730B">
              <w:rPr>
                <w:lang w:val="en-GB"/>
              </w:rPr>
              <w:t xml:space="preserve">Students construct a definition of the term “lubricant”. </w:t>
            </w:r>
          </w:p>
          <w:p w:rsidR="0006730B" w:rsidRPr="0006730B" w:rsidRDefault="0006730B" w:rsidP="0006730B">
            <w:pPr>
              <w:pStyle w:val="ListParagraph"/>
              <w:tabs>
                <w:tab w:val="left" w:pos="5040"/>
              </w:tabs>
              <w:ind w:left="318"/>
              <w:rPr>
                <w:lang w:val="en-GB"/>
              </w:rPr>
            </w:pPr>
          </w:p>
          <w:p w:rsidR="0006730B" w:rsidRPr="0006730B" w:rsidRDefault="0006730B" w:rsidP="0006730B">
            <w:pPr>
              <w:pStyle w:val="ListParagraph"/>
              <w:numPr>
                <w:ilvl w:val="0"/>
                <w:numId w:val="25"/>
              </w:numPr>
              <w:tabs>
                <w:tab w:val="left" w:pos="5040"/>
              </w:tabs>
              <w:ind w:left="318" w:hanging="284"/>
              <w:rPr>
                <w:lang w:val="en-GB"/>
              </w:rPr>
            </w:pPr>
            <w:r w:rsidRPr="0006730B">
              <w:rPr>
                <w:lang w:val="en-GB"/>
              </w:rPr>
              <w:t>Students tabulate type of lubricant and situation it is used in.</w:t>
            </w:r>
          </w:p>
          <w:p w:rsidR="00216D5B" w:rsidRDefault="00216D5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Pr="0006730B" w:rsidRDefault="0006730B" w:rsidP="0006730B">
            <w:pPr>
              <w:pStyle w:val="ListParagraph"/>
              <w:numPr>
                <w:ilvl w:val="0"/>
                <w:numId w:val="25"/>
              </w:numPr>
              <w:tabs>
                <w:tab w:val="left" w:pos="5040"/>
              </w:tabs>
              <w:ind w:left="318" w:hanging="284"/>
              <w:rPr>
                <w:lang w:val="en-GB"/>
              </w:rPr>
            </w:pPr>
            <w:r w:rsidRPr="0006730B">
              <w:rPr>
                <w:lang w:val="en-GB"/>
              </w:rPr>
              <w:t>Students graph the results for friction on different surfaces</w:t>
            </w: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216D5B">
            <w:pPr>
              <w:tabs>
                <w:tab w:val="left" w:pos="5040"/>
              </w:tabs>
              <w:rPr>
                <w:b/>
              </w:rPr>
            </w:pPr>
          </w:p>
          <w:p w:rsidR="0006730B" w:rsidRDefault="0006730B" w:rsidP="0006730B">
            <w:pPr>
              <w:pStyle w:val="ListParagraph"/>
              <w:ind w:left="318"/>
              <w:rPr>
                <w:lang w:val="en-GB"/>
              </w:rPr>
            </w:pPr>
          </w:p>
          <w:p w:rsidR="0006730B" w:rsidRPr="0006730B" w:rsidRDefault="0006730B" w:rsidP="0006730B">
            <w:pPr>
              <w:pStyle w:val="ListParagraph"/>
              <w:ind w:left="318"/>
              <w:rPr>
                <w:lang w:val="en-GB"/>
              </w:rPr>
            </w:pPr>
          </w:p>
          <w:p w:rsidR="0006730B" w:rsidRPr="0006730B" w:rsidRDefault="0006730B" w:rsidP="0006730B">
            <w:pPr>
              <w:pStyle w:val="ListParagraph"/>
              <w:numPr>
                <w:ilvl w:val="0"/>
                <w:numId w:val="25"/>
              </w:numPr>
              <w:ind w:left="318" w:hanging="284"/>
              <w:rPr>
                <w:lang w:val="en-GB"/>
              </w:rPr>
            </w:pPr>
            <w:r w:rsidRPr="0006730B">
              <w:rPr>
                <w:lang w:val="en-GB"/>
              </w:rPr>
              <w:t xml:space="preserve">Students will complete </w:t>
            </w:r>
            <w:r w:rsidRPr="0006730B">
              <w:rPr>
                <w:lang w:val="en-GB"/>
              </w:rPr>
              <w:lastRenderedPageBreak/>
              <w:t xml:space="preserve">each section and a final design will have emerged that the student can use to construct their final product. </w:t>
            </w:r>
          </w:p>
          <w:p w:rsidR="0006730B" w:rsidRPr="0006730B" w:rsidRDefault="0006730B" w:rsidP="0006730B">
            <w:pPr>
              <w:pStyle w:val="ListParagraph"/>
              <w:tabs>
                <w:tab w:val="left" w:pos="5040"/>
              </w:tabs>
              <w:rPr>
                <w:b/>
              </w:rPr>
            </w:pPr>
          </w:p>
        </w:tc>
      </w:tr>
    </w:tbl>
    <w:p w:rsidR="00706D75" w:rsidRDefault="00706D75"/>
    <w:p w:rsidR="00706D75" w:rsidRDefault="00706D75">
      <w:r>
        <w:br w:type="page"/>
      </w:r>
    </w:p>
    <w:tbl>
      <w:tblPr>
        <w:tblStyle w:val="TableGrid"/>
        <w:tblW w:w="0" w:type="auto"/>
        <w:tblLook w:val="04A0" w:firstRow="1" w:lastRow="0" w:firstColumn="1" w:lastColumn="0" w:noHBand="0" w:noVBand="1"/>
      </w:tblPr>
      <w:tblGrid>
        <w:gridCol w:w="2376"/>
        <w:gridCol w:w="2410"/>
        <w:gridCol w:w="2410"/>
        <w:gridCol w:w="4252"/>
        <w:gridCol w:w="2726"/>
      </w:tblGrid>
      <w:tr w:rsidR="00706D75" w:rsidTr="004D3B1C">
        <w:tc>
          <w:tcPr>
            <w:tcW w:w="14174" w:type="dxa"/>
            <w:gridSpan w:val="5"/>
            <w:shd w:val="clear" w:color="auto" w:fill="548DD4" w:themeFill="text2" w:themeFillTint="99"/>
          </w:tcPr>
          <w:p w:rsidR="00706D75" w:rsidRPr="00706D75" w:rsidRDefault="00706D75" w:rsidP="00706D75">
            <w:pPr>
              <w:jc w:val="center"/>
              <w:rPr>
                <w:b/>
              </w:rPr>
            </w:pPr>
            <w:r w:rsidRPr="004D3B1C">
              <w:rPr>
                <w:b/>
                <w:color w:val="FFFFFF" w:themeColor="background1"/>
                <w:sz w:val="24"/>
              </w:rPr>
              <w:lastRenderedPageBreak/>
              <w:t>Week 3</w:t>
            </w:r>
          </w:p>
        </w:tc>
      </w:tr>
      <w:tr w:rsidR="00706D75" w:rsidTr="00706D75">
        <w:tc>
          <w:tcPr>
            <w:tcW w:w="2376" w:type="dxa"/>
          </w:tcPr>
          <w:p w:rsidR="00706D75" w:rsidRPr="00706D75" w:rsidRDefault="00706D75" w:rsidP="00E13565">
            <w:pPr>
              <w:rPr>
                <w:b/>
              </w:rPr>
            </w:pPr>
            <w:r w:rsidRPr="00706D75">
              <w:rPr>
                <w:b/>
              </w:rPr>
              <w:t xml:space="preserve">TAS </w:t>
            </w:r>
          </w:p>
        </w:tc>
        <w:tc>
          <w:tcPr>
            <w:tcW w:w="2410" w:type="dxa"/>
          </w:tcPr>
          <w:p w:rsidR="00706D75" w:rsidRPr="00706D75" w:rsidRDefault="00706D75" w:rsidP="00E13565">
            <w:pPr>
              <w:rPr>
                <w:b/>
              </w:rPr>
            </w:pPr>
            <w:r w:rsidRPr="00706D75">
              <w:rPr>
                <w:b/>
              </w:rPr>
              <w:t xml:space="preserve">Science </w:t>
            </w:r>
          </w:p>
        </w:tc>
        <w:tc>
          <w:tcPr>
            <w:tcW w:w="2410" w:type="dxa"/>
          </w:tcPr>
          <w:p w:rsidR="00706D75" w:rsidRPr="00706D75" w:rsidRDefault="00706D75" w:rsidP="00E13565">
            <w:pPr>
              <w:rPr>
                <w:b/>
              </w:rPr>
            </w:pPr>
            <w:r w:rsidRPr="00706D75">
              <w:rPr>
                <w:b/>
              </w:rPr>
              <w:t xml:space="preserve">Mathematics </w:t>
            </w:r>
          </w:p>
        </w:tc>
        <w:tc>
          <w:tcPr>
            <w:tcW w:w="4252" w:type="dxa"/>
          </w:tcPr>
          <w:p w:rsidR="00706D75" w:rsidRPr="00706D75" w:rsidRDefault="00706D75" w:rsidP="00E13565">
            <w:pPr>
              <w:rPr>
                <w:b/>
              </w:rPr>
            </w:pPr>
            <w:r w:rsidRPr="00706D75">
              <w:rPr>
                <w:b/>
              </w:rPr>
              <w:t>Integrated learning experiences</w:t>
            </w:r>
          </w:p>
        </w:tc>
        <w:tc>
          <w:tcPr>
            <w:tcW w:w="2726" w:type="dxa"/>
          </w:tcPr>
          <w:p w:rsidR="00706D75" w:rsidRPr="00706D75" w:rsidRDefault="00706D75" w:rsidP="00E13565">
            <w:pPr>
              <w:rPr>
                <w:b/>
              </w:rPr>
            </w:pPr>
            <w:r w:rsidRPr="00706D75">
              <w:rPr>
                <w:b/>
              </w:rPr>
              <w:t>Evidence of learning</w:t>
            </w:r>
          </w:p>
        </w:tc>
      </w:tr>
      <w:tr w:rsidR="00706D75" w:rsidTr="00706D75">
        <w:tc>
          <w:tcPr>
            <w:tcW w:w="2376" w:type="dxa"/>
          </w:tcPr>
          <w:p w:rsidR="00706D75" w:rsidRDefault="00706D75"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Default="009809EC" w:rsidP="00706D75"/>
          <w:p w:rsidR="009809EC" w:rsidRPr="009809EC" w:rsidRDefault="009809EC" w:rsidP="009809EC">
            <w:pPr>
              <w:rPr>
                <w:lang w:val="en-US"/>
              </w:rPr>
            </w:pPr>
            <w:r w:rsidRPr="009809EC">
              <w:rPr>
                <w:lang w:val="en-US"/>
              </w:rPr>
              <w:t>WHS training</w:t>
            </w:r>
          </w:p>
          <w:p w:rsidR="009809EC" w:rsidRPr="009809EC" w:rsidRDefault="009809EC" w:rsidP="009809EC">
            <w:pPr>
              <w:rPr>
                <w:lang w:val="en-US"/>
              </w:rPr>
            </w:pPr>
            <w:r w:rsidRPr="009809EC">
              <w:rPr>
                <w:lang w:val="en-US"/>
              </w:rPr>
              <w:t>Tool and machine instruction</w:t>
            </w:r>
          </w:p>
          <w:p w:rsidR="009809EC" w:rsidRPr="009809EC" w:rsidRDefault="009809EC" w:rsidP="009809EC">
            <w:pPr>
              <w:rPr>
                <w:lang w:val="en-US"/>
              </w:rPr>
            </w:pPr>
            <w:r w:rsidRPr="009809EC">
              <w:rPr>
                <w:lang w:val="en-US"/>
              </w:rPr>
              <w:t>Workshop procedures</w:t>
            </w:r>
          </w:p>
          <w:p w:rsidR="009809EC" w:rsidRPr="009809EC" w:rsidRDefault="009809EC" w:rsidP="009809EC">
            <w:pPr>
              <w:rPr>
                <w:lang w:val="en-US"/>
              </w:rPr>
            </w:pPr>
          </w:p>
          <w:p w:rsidR="009809EC" w:rsidRPr="009809EC" w:rsidRDefault="009809EC" w:rsidP="009809EC">
            <w:pPr>
              <w:rPr>
                <w:lang w:val="en-US"/>
              </w:rPr>
            </w:pPr>
          </w:p>
          <w:p w:rsidR="009809EC" w:rsidRPr="009809EC" w:rsidRDefault="009809EC" w:rsidP="009809EC">
            <w:pPr>
              <w:rPr>
                <w:lang w:val="en-US"/>
              </w:rPr>
            </w:pPr>
          </w:p>
          <w:p w:rsidR="009809EC" w:rsidRPr="009809EC" w:rsidRDefault="009809EC" w:rsidP="009809EC">
            <w:pPr>
              <w:rPr>
                <w:lang w:val="en-US"/>
              </w:rPr>
            </w:pPr>
          </w:p>
          <w:p w:rsidR="009809EC" w:rsidRPr="009809EC" w:rsidRDefault="009809EC" w:rsidP="009809EC">
            <w:pPr>
              <w:rPr>
                <w:lang w:val="en-US"/>
              </w:rPr>
            </w:pPr>
          </w:p>
          <w:p w:rsidR="009809EC" w:rsidRPr="009809EC" w:rsidRDefault="009809EC" w:rsidP="009809EC">
            <w:pPr>
              <w:rPr>
                <w:lang w:val="en-US"/>
              </w:rPr>
            </w:pPr>
            <w:r w:rsidRPr="009809EC">
              <w:rPr>
                <w:lang w:val="en-US"/>
              </w:rPr>
              <w:t>Using the 3D printer</w:t>
            </w:r>
          </w:p>
          <w:p w:rsidR="009809EC" w:rsidRPr="009809EC" w:rsidRDefault="009809EC" w:rsidP="009809EC">
            <w:pPr>
              <w:rPr>
                <w:lang w:val="en-US"/>
              </w:rPr>
            </w:pPr>
          </w:p>
          <w:p w:rsidR="009809EC" w:rsidRPr="009809EC" w:rsidRDefault="009809EC" w:rsidP="009809EC">
            <w:pPr>
              <w:rPr>
                <w:lang w:val="en-US"/>
              </w:rPr>
            </w:pPr>
            <w:r w:rsidRPr="009809EC">
              <w:rPr>
                <w:lang w:val="en-US"/>
              </w:rPr>
              <w:t>Using measurement</w:t>
            </w:r>
          </w:p>
          <w:p w:rsidR="009809EC" w:rsidRPr="007318C5" w:rsidRDefault="009809EC" w:rsidP="00706D75"/>
        </w:tc>
        <w:tc>
          <w:tcPr>
            <w:tcW w:w="2410" w:type="dxa"/>
          </w:tcPr>
          <w:p w:rsidR="00706D75" w:rsidRDefault="00706D75" w:rsidP="00706D75">
            <w:pPr>
              <w:rPr>
                <w:lang w:val="en-GB"/>
              </w:rPr>
            </w:pPr>
            <w:r>
              <w:rPr>
                <w:lang w:val="en-GB"/>
              </w:rPr>
              <w:lastRenderedPageBreak/>
              <w:t xml:space="preserve">PW4 Science and technology contribute to finding solutions to a range of contemporary issues; these solutions may impact on other areas of society and involve ethical considerations. </w:t>
            </w:r>
          </w:p>
          <w:p w:rsidR="00706D75" w:rsidRDefault="00706D75" w:rsidP="00706D75">
            <w:pPr>
              <w:rPr>
                <w:lang w:val="en-GB"/>
              </w:rPr>
            </w:pPr>
            <w:r>
              <w:rPr>
                <w:lang w:val="en-GB"/>
              </w:rPr>
              <w:t>Students:</w:t>
            </w:r>
          </w:p>
          <w:p w:rsidR="00706D75" w:rsidRPr="007318C5" w:rsidRDefault="00706D75" w:rsidP="00706D75">
            <w:r>
              <w:rPr>
                <w:lang w:val="en-GB"/>
              </w:rPr>
              <w:t>a</w:t>
            </w:r>
            <w:r w:rsidRPr="00706D75">
              <w:rPr>
                <w:lang w:val="en-GB"/>
              </w:rPr>
              <w:t>. identify that most energy conversions are inefficient and lead to the production of heat energy, e.g. in light bulbs</w:t>
            </w:r>
          </w:p>
        </w:tc>
        <w:tc>
          <w:tcPr>
            <w:tcW w:w="2410" w:type="dxa"/>
          </w:tcPr>
          <w:p w:rsidR="00706D75" w:rsidRPr="00706D75" w:rsidRDefault="00706D75" w:rsidP="00706D75">
            <w:r w:rsidRPr="00706D75">
              <w:t>MA4</w:t>
            </w:r>
            <w:r w:rsidRPr="00706D75">
              <w:rPr>
                <w:rFonts w:ascii="MS Gothic" w:eastAsia="MS Gothic" w:hAnsi="MS Gothic" w:cs="MS Gothic" w:hint="eastAsia"/>
              </w:rPr>
              <w:t>‑</w:t>
            </w:r>
            <w:r w:rsidRPr="00706D75">
              <w:t>19SP collects, represents and interprets single sets of data, using appropriate statistical displays</w:t>
            </w:r>
          </w:p>
          <w:p w:rsidR="00706D75" w:rsidRPr="00706D75" w:rsidRDefault="00706D75" w:rsidP="00706D75">
            <w:pPr>
              <w:rPr>
                <w:lang w:val="en-US"/>
              </w:rPr>
            </w:pPr>
          </w:p>
          <w:p w:rsidR="00706D75" w:rsidRPr="007318C5" w:rsidRDefault="00706D75" w:rsidP="00706D75"/>
        </w:tc>
        <w:tc>
          <w:tcPr>
            <w:tcW w:w="4252" w:type="dxa"/>
          </w:tcPr>
          <w:p w:rsidR="00706D75" w:rsidRPr="00706D75" w:rsidRDefault="00706D75" w:rsidP="00706D75">
            <w:pPr>
              <w:rPr>
                <w:b/>
              </w:rPr>
            </w:pPr>
            <w:r w:rsidRPr="00706D75">
              <w:rPr>
                <w:b/>
              </w:rPr>
              <w:t>Science</w:t>
            </w:r>
          </w:p>
          <w:p w:rsidR="00706D75" w:rsidRPr="00706D75" w:rsidRDefault="00706D75" w:rsidP="00706D75">
            <w:r>
              <w:t>Inquiry task;</w:t>
            </w:r>
            <w:r w:rsidRPr="00706D75">
              <w:t xml:space="preserve"> How does the shape of an object affect the amount of air resistance</w:t>
            </w:r>
            <w:r>
              <w:t>?</w:t>
            </w:r>
            <w:r w:rsidRPr="00706D75">
              <w:t xml:space="preserve">  (core) (1 lesson continuation from wk2)</w:t>
            </w:r>
          </w:p>
          <w:p w:rsidR="00706D75" w:rsidRPr="00706D75" w:rsidRDefault="00706D75" w:rsidP="00706D75"/>
          <w:p w:rsidR="00706D75" w:rsidRPr="00706D75" w:rsidRDefault="00706D75" w:rsidP="00706D75">
            <w:pPr>
              <w:widowControl w:val="0"/>
              <w:autoSpaceDE w:val="0"/>
              <w:autoSpaceDN w:val="0"/>
              <w:adjustRightInd w:val="0"/>
              <w:ind w:left="141"/>
            </w:pPr>
            <w:r>
              <w:t xml:space="preserve">C) </w:t>
            </w:r>
            <w:r w:rsidRPr="00706D75">
              <w:t xml:space="preserve">Choice of bearing materials </w:t>
            </w:r>
          </w:p>
          <w:p w:rsidR="00706D75" w:rsidRPr="00706D75" w:rsidRDefault="00706D75" w:rsidP="00706D75">
            <w:pPr>
              <w:ind w:left="-69"/>
            </w:pPr>
            <w:r w:rsidRPr="00706D75">
              <w:t>Students carry out the following practical activity to allow them to answer the question; What is the best material that reduces friction on bearings? (1 lesson)</w:t>
            </w:r>
          </w:p>
          <w:p w:rsidR="00706D75" w:rsidRPr="00706D75" w:rsidRDefault="00706D75" w:rsidP="00706D75">
            <w:pPr>
              <w:widowControl w:val="0"/>
              <w:autoSpaceDE w:val="0"/>
              <w:autoSpaceDN w:val="0"/>
              <w:adjustRightInd w:val="0"/>
              <w:ind w:left="214"/>
            </w:pPr>
          </w:p>
          <w:p w:rsidR="00706D75" w:rsidRPr="00706D75" w:rsidRDefault="00706D75" w:rsidP="009809EC">
            <w:pPr>
              <w:widowControl w:val="0"/>
              <w:autoSpaceDE w:val="0"/>
              <w:autoSpaceDN w:val="0"/>
              <w:adjustRightInd w:val="0"/>
              <w:ind w:left="34"/>
            </w:pPr>
            <w:r w:rsidRPr="00706D75">
              <w:t xml:space="preserve">Inquiry practical:  </w:t>
            </w:r>
          </w:p>
          <w:p w:rsidR="00706D75" w:rsidRPr="00706D75" w:rsidRDefault="009809EC" w:rsidP="009809EC">
            <w:pPr>
              <w:ind w:left="459" w:hanging="284"/>
            </w:pPr>
            <w:r>
              <w:t xml:space="preserve">1. </w:t>
            </w:r>
            <w:r w:rsidR="00706D75" w:rsidRPr="00706D75">
              <w:t xml:space="preserve">Students use temperature probes on data loggers to test the amount of heat produced when different bearings are rubbed against other components of the solar car.  (core) </w:t>
            </w:r>
            <w:r w:rsidR="00706D75" w:rsidRPr="00706D75">
              <w:rPr>
                <w:noProof/>
                <w:lang w:eastAsia="en-AU"/>
              </w:rPr>
              <w:drawing>
                <wp:inline distT="0" distB="0" distL="0" distR="0" wp14:anchorId="15A361A8" wp14:editId="37E63509">
                  <wp:extent cx="229743" cy="179488"/>
                  <wp:effectExtent l="0" t="0" r="0" b="0"/>
                  <wp:docPr id="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229743" cy="179488"/>
                          </a:xfrm>
                          <a:prstGeom prst="rect">
                            <a:avLst/>
                          </a:prstGeom>
                        </pic:spPr>
                      </pic:pic>
                    </a:graphicData>
                  </a:graphic>
                </wp:inline>
              </w:drawing>
            </w:r>
          </w:p>
          <w:p w:rsidR="00706D75" w:rsidRPr="00706D75" w:rsidRDefault="009809EC" w:rsidP="009809EC">
            <w:pPr>
              <w:ind w:left="459" w:hanging="284"/>
            </w:pPr>
            <w:r>
              <w:t xml:space="preserve">2. </w:t>
            </w:r>
            <w:r w:rsidR="00706D75" w:rsidRPr="00706D75">
              <w:t xml:space="preserve">Students are provided with a table scaffold that shows the combination of components to rubbed together (Basic) </w:t>
            </w:r>
            <w:r w:rsidR="00706D75" w:rsidRPr="00706D75">
              <w:rPr>
                <w:noProof/>
                <w:lang w:eastAsia="en-AU"/>
              </w:rPr>
              <w:drawing>
                <wp:inline distT="0" distB="0" distL="0" distR="0" wp14:anchorId="723676E2" wp14:editId="2E7BA993">
                  <wp:extent cx="263525" cy="205879"/>
                  <wp:effectExtent l="0" t="0" r="3175" b="381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263525" cy="205879"/>
                          </a:xfrm>
                          <a:prstGeom prst="rect">
                            <a:avLst/>
                          </a:prstGeom>
                        </pic:spPr>
                      </pic:pic>
                    </a:graphicData>
                  </a:graphic>
                </wp:inline>
              </w:drawing>
            </w:r>
          </w:p>
          <w:p w:rsidR="009809EC" w:rsidRDefault="009809EC" w:rsidP="009809EC">
            <w:pPr>
              <w:widowControl w:val="0"/>
              <w:autoSpaceDE w:val="0"/>
              <w:autoSpaceDN w:val="0"/>
              <w:adjustRightInd w:val="0"/>
              <w:ind w:left="34"/>
            </w:pPr>
          </w:p>
          <w:p w:rsidR="00706D75" w:rsidRPr="00706D75" w:rsidRDefault="009809EC" w:rsidP="009809EC">
            <w:pPr>
              <w:widowControl w:val="0"/>
              <w:autoSpaceDE w:val="0"/>
              <w:autoSpaceDN w:val="0"/>
              <w:adjustRightInd w:val="0"/>
              <w:ind w:left="34"/>
            </w:pPr>
            <w:r>
              <w:t xml:space="preserve">    </w:t>
            </w:r>
            <w:r w:rsidR="00706D75">
              <w:t xml:space="preserve">D) </w:t>
            </w:r>
            <w:r w:rsidR="00706D75" w:rsidRPr="00706D75">
              <w:t xml:space="preserve">Solar energy; </w:t>
            </w:r>
          </w:p>
          <w:p w:rsidR="00706D75" w:rsidRPr="00706D75" w:rsidRDefault="00E13565" w:rsidP="004D3B1C">
            <w:pPr>
              <w:pStyle w:val="ListParagraph"/>
              <w:widowControl w:val="0"/>
              <w:autoSpaceDE w:val="0"/>
              <w:autoSpaceDN w:val="0"/>
              <w:adjustRightInd w:val="0"/>
              <w:spacing w:after="200" w:line="276" w:lineRule="auto"/>
            </w:pPr>
            <w:r>
              <w:t xml:space="preserve">i) </w:t>
            </w:r>
            <w:r w:rsidR="00706D75" w:rsidRPr="00706D75">
              <w:t>In which direction and at what angle should I place my solar panels? ( 1 Lesson)</w:t>
            </w:r>
          </w:p>
          <w:p w:rsidR="00706D75" w:rsidRPr="00706D75" w:rsidRDefault="00706D75" w:rsidP="009809EC">
            <w:pPr>
              <w:widowControl w:val="0"/>
              <w:autoSpaceDE w:val="0"/>
              <w:autoSpaceDN w:val="0"/>
              <w:adjustRightInd w:val="0"/>
              <w:ind w:left="34"/>
            </w:pPr>
            <w:r w:rsidRPr="00706D75">
              <w:t xml:space="preserve">Inquiry practical:  </w:t>
            </w:r>
          </w:p>
          <w:p w:rsidR="00706D75" w:rsidRDefault="009809EC" w:rsidP="009809EC">
            <w:pPr>
              <w:widowControl w:val="0"/>
              <w:tabs>
                <w:tab w:val="num" w:pos="742"/>
              </w:tabs>
              <w:autoSpaceDE w:val="0"/>
              <w:autoSpaceDN w:val="0"/>
              <w:adjustRightInd w:val="0"/>
              <w:ind w:left="742" w:hanging="425"/>
            </w:pPr>
            <w:r>
              <w:t xml:space="preserve">3.     </w:t>
            </w:r>
            <w:r w:rsidR="00706D75" w:rsidRPr="00706D75">
              <w:t xml:space="preserve">Students use solar kits to test the effect </w:t>
            </w:r>
            <w:r>
              <w:t xml:space="preserve">  </w:t>
            </w:r>
            <w:r w:rsidR="00706D75" w:rsidRPr="00706D75">
              <w:t xml:space="preserve">of changing the angle of placement of solar panels on the </w:t>
            </w:r>
            <w:r w:rsidR="00706D75" w:rsidRPr="00706D75">
              <w:lastRenderedPageBreak/>
              <w:t xml:space="preserve">amount of energy production. </w:t>
            </w:r>
            <w:r w:rsidR="00706D75" w:rsidRPr="00706D75">
              <w:rPr>
                <w:noProof/>
                <w:lang w:eastAsia="en-AU"/>
              </w:rPr>
              <w:drawing>
                <wp:inline distT="0" distB="0" distL="0" distR="0" wp14:anchorId="2A79BECF" wp14:editId="1B99DDB3">
                  <wp:extent cx="263525" cy="205879"/>
                  <wp:effectExtent l="0" t="0" r="3175" b="381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263525" cy="205879"/>
                          </a:xfrm>
                          <a:prstGeom prst="rect">
                            <a:avLst/>
                          </a:prstGeom>
                        </pic:spPr>
                      </pic:pic>
                    </a:graphicData>
                  </a:graphic>
                </wp:inline>
              </w:drawing>
            </w:r>
            <w:r w:rsidR="00706D75" w:rsidRPr="00706D75">
              <w:t xml:space="preserve"> </w:t>
            </w:r>
            <w:r w:rsidR="00706D75" w:rsidRPr="00706D75">
              <w:rPr>
                <w:noProof/>
                <w:lang w:eastAsia="en-AU"/>
              </w:rPr>
              <w:drawing>
                <wp:inline distT="0" distB="0" distL="0" distR="0" wp14:anchorId="78DACEFA" wp14:editId="7D433A70">
                  <wp:extent cx="142875" cy="190501"/>
                  <wp:effectExtent l="0" t="0" r="9525" b="0"/>
                  <wp:docPr id="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706D75" w:rsidRPr="00706D75" w:rsidRDefault="00706D75" w:rsidP="00706D75">
            <w:pPr>
              <w:widowControl w:val="0"/>
              <w:autoSpaceDE w:val="0"/>
              <w:autoSpaceDN w:val="0"/>
              <w:adjustRightInd w:val="0"/>
              <w:rPr>
                <w:b/>
              </w:rPr>
            </w:pPr>
            <w:r w:rsidRPr="00706D75">
              <w:rPr>
                <w:b/>
              </w:rPr>
              <w:t xml:space="preserve">Mathematics </w:t>
            </w:r>
          </w:p>
          <w:p w:rsidR="00706D75" w:rsidRPr="00706D75" w:rsidRDefault="009809EC" w:rsidP="009809EC">
            <w:pPr>
              <w:ind w:left="742" w:hanging="425"/>
            </w:pPr>
            <w:r>
              <w:t xml:space="preserve">4.     </w:t>
            </w:r>
            <w:r w:rsidR="00706D75" w:rsidRPr="00706D75">
              <w:t xml:space="preserve">Students interpret a range of data displays from various sources to answer questions about renewable versus non-renewable energy </w:t>
            </w:r>
          </w:p>
          <w:p w:rsidR="00706D75" w:rsidRPr="009809EC" w:rsidRDefault="009809EC" w:rsidP="00706D75">
            <w:pPr>
              <w:rPr>
                <w:b/>
              </w:rPr>
            </w:pPr>
            <w:r w:rsidRPr="009809EC">
              <w:rPr>
                <w:b/>
              </w:rPr>
              <w:t xml:space="preserve">TAS </w:t>
            </w:r>
          </w:p>
          <w:p w:rsidR="00706D75" w:rsidRPr="009809EC" w:rsidRDefault="00706D75" w:rsidP="009809EC">
            <w:pPr>
              <w:numPr>
                <w:ilvl w:val="0"/>
                <w:numId w:val="32"/>
              </w:numPr>
            </w:pPr>
            <w:r w:rsidRPr="009809EC">
              <w:t xml:space="preserve">Students gather materials to build a 1:1 scale model of their design and complete. </w:t>
            </w:r>
            <w:r w:rsidRPr="009809EC">
              <w:rPr>
                <w:noProof/>
                <w:lang w:eastAsia="en-AU"/>
              </w:rPr>
              <w:drawing>
                <wp:inline distT="0" distB="0" distL="0" distR="0" wp14:anchorId="78D3113A" wp14:editId="5448D296">
                  <wp:extent cx="142875" cy="190501"/>
                  <wp:effectExtent l="0" t="0" r="9525" b="0"/>
                  <wp:docPr id="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706D75" w:rsidRPr="009809EC" w:rsidRDefault="00706D75" w:rsidP="009809EC">
            <w:pPr>
              <w:numPr>
                <w:ilvl w:val="0"/>
                <w:numId w:val="32"/>
              </w:numPr>
            </w:pPr>
            <w:r w:rsidRPr="009809EC">
              <w:t>Students evaluate the model and make recommendations to be included in the working prototype</w:t>
            </w:r>
          </w:p>
          <w:p w:rsidR="00706D75" w:rsidRPr="009809EC" w:rsidRDefault="00706D75" w:rsidP="009809EC">
            <w:pPr>
              <w:numPr>
                <w:ilvl w:val="0"/>
                <w:numId w:val="32"/>
              </w:numPr>
            </w:pPr>
            <w:r w:rsidRPr="009809EC">
              <w:t>Students begin the construction phase by calculating material quantities and collection of components for use</w:t>
            </w:r>
          </w:p>
          <w:p w:rsidR="00706D75" w:rsidRPr="009809EC" w:rsidRDefault="00706D75" w:rsidP="009809EC">
            <w:pPr>
              <w:numPr>
                <w:ilvl w:val="0"/>
                <w:numId w:val="32"/>
              </w:numPr>
            </w:pPr>
            <w:r w:rsidRPr="009809EC">
              <w:t>Student groups commence 3D printing their already designed components saved as an STL file. (Groups may print more than one component)</w:t>
            </w:r>
          </w:p>
          <w:p w:rsidR="009809EC" w:rsidRPr="009809EC" w:rsidRDefault="009809EC" w:rsidP="009809EC">
            <w:pPr>
              <w:numPr>
                <w:ilvl w:val="0"/>
                <w:numId w:val="32"/>
              </w:numPr>
            </w:pPr>
            <w:r w:rsidRPr="009809EC">
              <w:t xml:space="preserve">Students start to measure and mark chassis material and shape to drawing specifications. </w:t>
            </w:r>
            <w:r w:rsidRPr="009809EC">
              <w:rPr>
                <w:noProof/>
                <w:lang w:eastAsia="en-AU"/>
              </w:rPr>
              <w:drawing>
                <wp:inline distT="0" distB="0" distL="0" distR="0" wp14:anchorId="7BBEF052" wp14:editId="67166A55">
                  <wp:extent cx="142875" cy="190501"/>
                  <wp:effectExtent l="0" t="0" r="9525" b="0"/>
                  <wp:docPr id="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42875" cy="190501"/>
                          </a:xfrm>
                          <a:prstGeom prst="rect">
                            <a:avLst/>
                          </a:prstGeom>
                        </pic:spPr>
                      </pic:pic>
                    </a:graphicData>
                  </a:graphic>
                </wp:inline>
              </w:drawing>
            </w:r>
          </w:p>
          <w:p w:rsidR="00706D75" w:rsidRPr="00245B4E" w:rsidRDefault="00706D75" w:rsidP="00706D75">
            <w:pPr>
              <w:ind w:left="128"/>
              <w:rPr>
                <w:rFonts w:ascii="Arial Narrow" w:eastAsia="Arial Narrow" w:hAnsi="Arial Narrow" w:cs="Arial Narrow"/>
                <w:color w:val="0070C0"/>
              </w:rPr>
            </w:pPr>
          </w:p>
        </w:tc>
        <w:tc>
          <w:tcPr>
            <w:tcW w:w="2726" w:type="dxa"/>
          </w:tcPr>
          <w:p w:rsidR="009809EC" w:rsidRDefault="009809EC" w:rsidP="009809EC">
            <w:pPr>
              <w:pStyle w:val="ListParagraph"/>
              <w:ind w:left="318"/>
              <w:rPr>
                <w:lang w:val="en-GB"/>
              </w:rPr>
            </w:pPr>
          </w:p>
          <w:p w:rsidR="00706D75" w:rsidRPr="00706D75" w:rsidRDefault="00706D75" w:rsidP="00706D75">
            <w:pPr>
              <w:pStyle w:val="ListParagraph"/>
              <w:numPr>
                <w:ilvl w:val="0"/>
                <w:numId w:val="15"/>
              </w:numPr>
              <w:tabs>
                <w:tab w:val="clear" w:pos="720"/>
                <w:tab w:val="num" w:pos="318"/>
              </w:tabs>
              <w:ind w:left="318" w:hanging="284"/>
              <w:rPr>
                <w:lang w:val="en-GB"/>
              </w:rPr>
            </w:pPr>
            <w:r w:rsidRPr="00706D75">
              <w:rPr>
                <w:lang w:val="en-GB"/>
              </w:rPr>
              <w:t xml:space="preserve">Students decide and justify their choice of shape for the solar car. </w:t>
            </w: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pStyle w:val="ListParagraph"/>
              <w:numPr>
                <w:ilvl w:val="0"/>
                <w:numId w:val="15"/>
              </w:numPr>
              <w:tabs>
                <w:tab w:val="clear" w:pos="720"/>
                <w:tab w:val="num" w:pos="318"/>
              </w:tabs>
              <w:ind w:left="318" w:hanging="284"/>
              <w:rPr>
                <w:lang w:val="en-US"/>
              </w:rPr>
            </w:pPr>
            <w:r w:rsidRPr="00706D75">
              <w:rPr>
                <w:lang w:val="en-GB"/>
              </w:rPr>
              <w:t xml:space="preserve">Students construct a table showing the combinations that they trialled and the change in temperature with time. </w:t>
            </w: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Default="00706D75" w:rsidP="00706D75">
            <w:pPr>
              <w:tabs>
                <w:tab w:val="num" w:pos="318"/>
              </w:tabs>
              <w:ind w:left="318" w:hanging="284"/>
              <w:rPr>
                <w:lang w:val="en-GB"/>
              </w:rPr>
            </w:pPr>
          </w:p>
          <w:p w:rsidR="00706D75" w:rsidRPr="00706D75" w:rsidRDefault="00706D75" w:rsidP="00706D75">
            <w:pPr>
              <w:tabs>
                <w:tab w:val="num" w:pos="318"/>
              </w:tabs>
              <w:ind w:left="318" w:hanging="284"/>
              <w:rPr>
                <w:lang w:val="en-GB"/>
              </w:rPr>
            </w:pPr>
          </w:p>
          <w:p w:rsidR="00706D75" w:rsidRPr="007318C5" w:rsidRDefault="00706D75" w:rsidP="00706D75">
            <w:pPr>
              <w:pStyle w:val="ListParagraph"/>
              <w:numPr>
                <w:ilvl w:val="0"/>
                <w:numId w:val="15"/>
              </w:numPr>
              <w:tabs>
                <w:tab w:val="clear" w:pos="720"/>
                <w:tab w:val="num" w:pos="318"/>
              </w:tabs>
              <w:ind w:left="318" w:hanging="284"/>
            </w:pPr>
            <w:r w:rsidRPr="00706D75">
              <w:rPr>
                <w:lang w:val="en-GB"/>
              </w:rPr>
              <w:t>Students decide and justify their choice of angle for solar panels. .</w:t>
            </w:r>
          </w:p>
        </w:tc>
      </w:tr>
    </w:tbl>
    <w:p w:rsidR="009809EC" w:rsidRDefault="009809EC"/>
    <w:p w:rsidR="009809EC" w:rsidRDefault="009809EC">
      <w:r>
        <w:br w:type="page"/>
      </w:r>
    </w:p>
    <w:tbl>
      <w:tblPr>
        <w:tblStyle w:val="TableGrid"/>
        <w:tblW w:w="0" w:type="auto"/>
        <w:tblLook w:val="04A0" w:firstRow="1" w:lastRow="0" w:firstColumn="1" w:lastColumn="0" w:noHBand="0" w:noVBand="1"/>
      </w:tblPr>
      <w:tblGrid>
        <w:gridCol w:w="2376"/>
        <w:gridCol w:w="2410"/>
        <w:gridCol w:w="2410"/>
        <w:gridCol w:w="4252"/>
        <w:gridCol w:w="2726"/>
      </w:tblGrid>
      <w:tr w:rsidR="00E13565" w:rsidTr="004D3B1C">
        <w:tc>
          <w:tcPr>
            <w:tcW w:w="14174" w:type="dxa"/>
            <w:gridSpan w:val="5"/>
            <w:shd w:val="clear" w:color="auto" w:fill="548DD4" w:themeFill="text2" w:themeFillTint="99"/>
          </w:tcPr>
          <w:p w:rsidR="00E13565" w:rsidRPr="00706D75" w:rsidRDefault="00E13565" w:rsidP="00E13565">
            <w:pPr>
              <w:jc w:val="center"/>
              <w:rPr>
                <w:b/>
              </w:rPr>
            </w:pPr>
            <w:r w:rsidRPr="004D3B1C">
              <w:rPr>
                <w:b/>
                <w:color w:val="FFFFFF" w:themeColor="background1"/>
                <w:sz w:val="24"/>
              </w:rPr>
              <w:lastRenderedPageBreak/>
              <w:t>Week 4</w:t>
            </w:r>
          </w:p>
        </w:tc>
      </w:tr>
      <w:tr w:rsidR="00E13565" w:rsidTr="00E13565">
        <w:tc>
          <w:tcPr>
            <w:tcW w:w="2376" w:type="dxa"/>
          </w:tcPr>
          <w:p w:rsidR="00E13565" w:rsidRPr="00706D75" w:rsidRDefault="00E13565" w:rsidP="00E13565">
            <w:pPr>
              <w:rPr>
                <w:b/>
              </w:rPr>
            </w:pPr>
            <w:r w:rsidRPr="00706D75">
              <w:rPr>
                <w:b/>
              </w:rPr>
              <w:t xml:space="preserve">TAS </w:t>
            </w:r>
          </w:p>
        </w:tc>
        <w:tc>
          <w:tcPr>
            <w:tcW w:w="2410" w:type="dxa"/>
          </w:tcPr>
          <w:p w:rsidR="00E13565" w:rsidRPr="00706D75" w:rsidRDefault="00E13565" w:rsidP="00E13565">
            <w:pPr>
              <w:rPr>
                <w:b/>
              </w:rPr>
            </w:pPr>
            <w:r w:rsidRPr="00706D75">
              <w:rPr>
                <w:b/>
              </w:rPr>
              <w:t xml:space="preserve">Science </w:t>
            </w:r>
          </w:p>
        </w:tc>
        <w:tc>
          <w:tcPr>
            <w:tcW w:w="2410" w:type="dxa"/>
          </w:tcPr>
          <w:p w:rsidR="00E13565" w:rsidRPr="00706D75" w:rsidRDefault="00E13565" w:rsidP="00E13565">
            <w:pPr>
              <w:rPr>
                <w:b/>
              </w:rPr>
            </w:pPr>
            <w:r w:rsidRPr="00706D75">
              <w:rPr>
                <w:b/>
              </w:rPr>
              <w:t xml:space="preserve">Mathematics </w:t>
            </w:r>
          </w:p>
        </w:tc>
        <w:tc>
          <w:tcPr>
            <w:tcW w:w="4252" w:type="dxa"/>
          </w:tcPr>
          <w:p w:rsidR="00E13565" w:rsidRPr="00706D75" w:rsidRDefault="00E13565" w:rsidP="00E13565">
            <w:pPr>
              <w:rPr>
                <w:b/>
              </w:rPr>
            </w:pPr>
            <w:r w:rsidRPr="00706D75">
              <w:rPr>
                <w:b/>
              </w:rPr>
              <w:t>Integrated learning experiences</w:t>
            </w:r>
          </w:p>
        </w:tc>
        <w:tc>
          <w:tcPr>
            <w:tcW w:w="2726" w:type="dxa"/>
          </w:tcPr>
          <w:p w:rsidR="00E13565" w:rsidRPr="00706D75" w:rsidRDefault="00E13565" w:rsidP="00E13565">
            <w:pPr>
              <w:rPr>
                <w:b/>
              </w:rPr>
            </w:pPr>
            <w:r w:rsidRPr="00706D75">
              <w:rPr>
                <w:b/>
              </w:rPr>
              <w:t>Evidence of learning</w:t>
            </w:r>
          </w:p>
        </w:tc>
      </w:tr>
      <w:tr w:rsidR="00E13565" w:rsidTr="00E13565">
        <w:tc>
          <w:tcPr>
            <w:tcW w:w="2376" w:type="dxa"/>
          </w:tcPr>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Pr="009809EC" w:rsidRDefault="00E13565" w:rsidP="00E13565">
            <w:pPr>
              <w:rPr>
                <w:lang w:val="en-US"/>
              </w:rPr>
            </w:pPr>
            <w:r w:rsidRPr="009809EC">
              <w:rPr>
                <w:lang w:val="en-US"/>
              </w:rPr>
              <w:t>WHS training</w:t>
            </w:r>
          </w:p>
          <w:p w:rsidR="00E13565" w:rsidRPr="009809EC" w:rsidRDefault="00E13565" w:rsidP="00E13565">
            <w:pPr>
              <w:rPr>
                <w:lang w:val="en-US"/>
              </w:rPr>
            </w:pPr>
            <w:r w:rsidRPr="009809EC">
              <w:rPr>
                <w:lang w:val="en-US"/>
              </w:rPr>
              <w:t>Tool and machine instruction</w:t>
            </w:r>
          </w:p>
          <w:p w:rsidR="00E13565" w:rsidRPr="009809EC" w:rsidRDefault="00E13565" w:rsidP="00E13565">
            <w:pPr>
              <w:rPr>
                <w:lang w:val="en-US"/>
              </w:rPr>
            </w:pPr>
            <w:r w:rsidRPr="009809EC">
              <w:rPr>
                <w:lang w:val="en-US"/>
              </w:rPr>
              <w:t>Workshop procedures</w:t>
            </w:r>
          </w:p>
          <w:p w:rsidR="00E13565" w:rsidRPr="009809EC" w:rsidRDefault="00E13565" w:rsidP="00E13565">
            <w:pPr>
              <w:rPr>
                <w:lang w:val="en-US"/>
              </w:rPr>
            </w:pPr>
          </w:p>
          <w:p w:rsidR="00E13565" w:rsidRPr="009809EC" w:rsidRDefault="00E13565" w:rsidP="00E13565">
            <w:pPr>
              <w:rPr>
                <w:lang w:val="en-US"/>
              </w:rPr>
            </w:pPr>
          </w:p>
          <w:p w:rsidR="00E13565" w:rsidRPr="009809EC" w:rsidRDefault="00E13565" w:rsidP="00E13565">
            <w:pPr>
              <w:rPr>
                <w:lang w:val="en-US"/>
              </w:rPr>
            </w:pPr>
          </w:p>
          <w:p w:rsidR="00E13565" w:rsidRPr="009809EC" w:rsidRDefault="00E13565" w:rsidP="00E13565">
            <w:pPr>
              <w:rPr>
                <w:lang w:val="en-US"/>
              </w:rPr>
            </w:pPr>
          </w:p>
          <w:p w:rsidR="00E13565" w:rsidRPr="009809EC" w:rsidRDefault="00E13565" w:rsidP="00E13565">
            <w:pPr>
              <w:rPr>
                <w:lang w:val="en-US"/>
              </w:rPr>
            </w:pPr>
          </w:p>
          <w:p w:rsidR="00E13565" w:rsidRPr="009809EC" w:rsidRDefault="00E13565" w:rsidP="00E13565">
            <w:pPr>
              <w:rPr>
                <w:lang w:val="en-US"/>
              </w:rPr>
            </w:pPr>
            <w:r w:rsidRPr="009809EC">
              <w:rPr>
                <w:lang w:val="en-US"/>
              </w:rPr>
              <w:t>Using the 3D printer</w:t>
            </w:r>
          </w:p>
          <w:p w:rsidR="00E13565" w:rsidRPr="009809EC" w:rsidRDefault="00E13565" w:rsidP="00E13565">
            <w:pPr>
              <w:rPr>
                <w:lang w:val="en-US"/>
              </w:rPr>
            </w:pPr>
          </w:p>
          <w:p w:rsidR="00E13565" w:rsidRPr="009809EC" w:rsidRDefault="00E13565" w:rsidP="00E13565">
            <w:pPr>
              <w:rPr>
                <w:lang w:val="en-US"/>
              </w:rPr>
            </w:pPr>
            <w:r w:rsidRPr="009809EC">
              <w:rPr>
                <w:lang w:val="en-US"/>
              </w:rPr>
              <w:t>Using measurement</w:t>
            </w:r>
          </w:p>
          <w:p w:rsidR="00E13565" w:rsidRPr="007318C5" w:rsidRDefault="00E13565" w:rsidP="00E13565"/>
        </w:tc>
        <w:tc>
          <w:tcPr>
            <w:tcW w:w="2410" w:type="dxa"/>
          </w:tcPr>
          <w:p w:rsidR="00E13565" w:rsidRPr="00E13565" w:rsidRDefault="00E13565" w:rsidP="00E13565">
            <w:pPr>
              <w:rPr>
                <w:lang w:val="en-GB"/>
              </w:rPr>
            </w:pPr>
            <w:r w:rsidRPr="00E13565">
              <w:rPr>
                <w:lang w:val="en-GB"/>
              </w:rPr>
              <w:lastRenderedPageBreak/>
              <w:t xml:space="preserve">PW4 Science and technology contribute to finding solutions to a range of contemporary issues; these solutions may impact on other areas of society and involve ethical considerations. </w:t>
            </w:r>
          </w:p>
          <w:p w:rsidR="00E13565" w:rsidRPr="00E13565" w:rsidRDefault="00E13565" w:rsidP="00E13565">
            <w:pPr>
              <w:rPr>
                <w:lang w:val="en-GB"/>
              </w:rPr>
            </w:pPr>
            <w:r w:rsidRPr="00E13565">
              <w:rPr>
                <w:lang w:val="en-GB"/>
              </w:rPr>
              <w:t>Students:</w:t>
            </w:r>
          </w:p>
          <w:p w:rsidR="00E13565" w:rsidRPr="007318C5" w:rsidRDefault="00E13565" w:rsidP="00E13565">
            <w:r w:rsidRPr="00E13565">
              <w:rPr>
                <w:lang w:val="en-GB"/>
              </w:rPr>
              <w:t>a. identify that most energy conversions are inefficient and lead to the production of heat energy, e.g. in light bulbs</w:t>
            </w:r>
          </w:p>
        </w:tc>
        <w:tc>
          <w:tcPr>
            <w:tcW w:w="2410" w:type="dxa"/>
          </w:tcPr>
          <w:p w:rsidR="00E13565" w:rsidRPr="00E13565" w:rsidRDefault="00E13565" w:rsidP="00E13565">
            <w:pPr>
              <w:rPr>
                <w:lang w:val="en-US"/>
              </w:rPr>
            </w:pPr>
            <w:r w:rsidRPr="00E13565">
              <w:rPr>
                <w:lang w:val="en-US"/>
              </w:rPr>
              <w:t>MA4</w:t>
            </w:r>
            <w:r w:rsidRPr="00E13565">
              <w:rPr>
                <w:rFonts w:hint="eastAsia"/>
                <w:lang w:val="en-US"/>
              </w:rPr>
              <w:t>‑</w:t>
            </w:r>
            <w:r w:rsidRPr="00E13565">
              <w:rPr>
                <w:lang w:val="en-US"/>
              </w:rPr>
              <w:t>5NA  operates with fractions, decimals and percentages</w:t>
            </w:r>
          </w:p>
          <w:p w:rsidR="00E13565" w:rsidRPr="00E13565" w:rsidRDefault="00E13565" w:rsidP="00E13565">
            <w:pPr>
              <w:rPr>
                <w:lang w:val="en-US"/>
              </w:rPr>
            </w:pPr>
            <w:r w:rsidRPr="00E13565">
              <w:rPr>
                <w:lang w:val="en-US"/>
              </w:rPr>
              <w:t xml:space="preserve"> </w:t>
            </w:r>
          </w:p>
          <w:p w:rsidR="00E13565" w:rsidRPr="00E13565" w:rsidRDefault="00E13565" w:rsidP="00E13565">
            <w:pPr>
              <w:rPr>
                <w:lang w:val="en-US"/>
              </w:rPr>
            </w:pPr>
            <w:r w:rsidRPr="00E13565">
              <w:rPr>
                <w:lang w:val="en-US"/>
              </w:rPr>
              <w:t>MA4</w:t>
            </w:r>
            <w:r w:rsidRPr="00E13565">
              <w:rPr>
                <w:rFonts w:hint="eastAsia"/>
                <w:lang w:val="en-US"/>
              </w:rPr>
              <w:t>‑</w:t>
            </w:r>
            <w:r w:rsidRPr="00E13565">
              <w:rPr>
                <w:lang w:val="en-US"/>
              </w:rPr>
              <w:t>12MG calculates the perimeters of plane shapes and the circumferences of circles</w:t>
            </w:r>
          </w:p>
          <w:p w:rsidR="00E13565" w:rsidRPr="00E13565" w:rsidRDefault="00E13565" w:rsidP="00E13565">
            <w:r w:rsidRPr="00E13565">
              <w:t xml:space="preserve">                                                                                                                                      </w:t>
            </w:r>
          </w:p>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 w:rsidR="00E13565" w:rsidRPr="00E13565" w:rsidRDefault="00E13565" w:rsidP="00E13565">
            <w:pPr>
              <w:rPr>
                <w:lang w:val="en-US"/>
              </w:rPr>
            </w:pPr>
            <w:r w:rsidRPr="00E13565">
              <w:rPr>
                <w:lang w:val="en-US"/>
              </w:rPr>
              <w:t>MA4</w:t>
            </w:r>
            <w:r w:rsidRPr="00E13565">
              <w:rPr>
                <w:rFonts w:ascii="MS Gothic" w:eastAsia="MS Gothic" w:hAnsi="MS Gothic" w:cs="MS Gothic" w:hint="eastAsia"/>
                <w:lang w:val="en-US"/>
              </w:rPr>
              <w:t>‑</w:t>
            </w:r>
            <w:r w:rsidRPr="00E13565">
              <w:rPr>
                <w:lang w:val="en-US"/>
              </w:rPr>
              <w:t>19SP collects, represents and interprets single sets of data, using appropriate statistical displays</w:t>
            </w:r>
          </w:p>
          <w:p w:rsidR="00E13565" w:rsidRPr="007318C5" w:rsidRDefault="00E13565" w:rsidP="00E13565"/>
        </w:tc>
        <w:tc>
          <w:tcPr>
            <w:tcW w:w="4252" w:type="dxa"/>
          </w:tcPr>
          <w:p w:rsidR="00E13565" w:rsidRPr="00E13565" w:rsidRDefault="00E13565" w:rsidP="00E13565">
            <w:pPr>
              <w:widowControl w:val="0"/>
              <w:autoSpaceDE w:val="0"/>
              <w:autoSpaceDN w:val="0"/>
              <w:adjustRightInd w:val="0"/>
              <w:contextualSpacing/>
              <w:rPr>
                <w:b/>
                <w:lang w:val="en-US"/>
              </w:rPr>
            </w:pPr>
            <w:r w:rsidRPr="00E13565">
              <w:rPr>
                <w:b/>
                <w:lang w:val="en-US"/>
              </w:rPr>
              <w:t>Science</w:t>
            </w:r>
          </w:p>
          <w:p w:rsidR="00E13565" w:rsidRPr="00E13565" w:rsidRDefault="00E13565" w:rsidP="00E13565">
            <w:pPr>
              <w:widowControl w:val="0"/>
              <w:autoSpaceDE w:val="0"/>
              <w:autoSpaceDN w:val="0"/>
              <w:adjustRightInd w:val="0"/>
              <w:contextualSpacing/>
              <w:rPr>
                <w:lang w:val="en-US"/>
              </w:rPr>
            </w:pPr>
            <w:r>
              <w:rPr>
                <w:lang w:val="en-US"/>
              </w:rPr>
              <w:t xml:space="preserve">D ii) </w:t>
            </w:r>
            <w:r w:rsidRPr="00E13565">
              <w:rPr>
                <w:lang w:val="en-US"/>
              </w:rPr>
              <w:t>Should I store or not store the energy produced by the solar panels?  (2 lessons)</w:t>
            </w:r>
          </w:p>
          <w:p w:rsidR="00E13565" w:rsidRPr="00E13565" w:rsidRDefault="00E13565" w:rsidP="00E13565">
            <w:pPr>
              <w:widowControl w:val="0"/>
              <w:autoSpaceDE w:val="0"/>
              <w:autoSpaceDN w:val="0"/>
              <w:adjustRightInd w:val="0"/>
              <w:ind w:left="214"/>
              <w:rPr>
                <w:lang w:val="en-US"/>
              </w:rPr>
            </w:pPr>
            <w:r w:rsidRPr="00E13565">
              <w:rPr>
                <w:lang w:val="en-US"/>
              </w:rPr>
              <w:t xml:space="preserve">Inquiry practical:  </w:t>
            </w:r>
          </w:p>
          <w:p w:rsidR="00E13565" w:rsidRPr="00E13565" w:rsidRDefault="00E13565" w:rsidP="00E13565">
            <w:pPr>
              <w:widowControl w:val="0"/>
              <w:numPr>
                <w:ilvl w:val="0"/>
                <w:numId w:val="29"/>
              </w:numPr>
              <w:tabs>
                <w:tab w:val="num" w:pos="883"/>
              </w:tabs>
              <w:autoSpaceDE w:val="0"/>
              <w:autoSpaceDN w:val="0"/>
              <w:adjustRightInd w:val="0"/>
              <w:ind w:left="600" w:hanging="284"/>
              <w:contextualSpacing/>
              <w:rPr>
                <w:lang w:val="en-US"/>
              </w:rPr>
            </w:pPr>
            <w:r w:rsidRPr="00E13565">
              <w:rPr>
                <w:lang w:val="en-US"/>
              </w:rPr>
              <w:t>Students use solar kits to test which arrangement gives the biggest number of rotations in a set time;</w:t>
            </w:r>
          </w:p>
          <w:p w:rsidR="00E13565" w:rsidRPr="00E13565" w:rsidRDefault="00E13565" w:rsidP="00E13565">
            <w:pPr>
              <w:widowControl w:val="0"/>
              <w:numPr>
                <w:ilvl w:val="0"/>
                <w:numId w:val="29"/>
              </w:numPr>
              <w:tabs>
                <w:tab w:val="num" w:pos="883"/>
              </w:tabs>
              <w:autoSpaceDE w:val="0"/>
              <w:autoSpaceDN w:val="0"/>
              <w:adjustRightInd w:val="0"/>
              <w:ind w:left="600" w:hanging="284"/>
              <w:contextualSpacing/>
              <w:rPr>
                <w:lang w:val="en-US"/>
              </w:rPr>
            </w:pPr>
            <w:r w:rsidRPr="00E13565">
              <w:rPr>
                <w:lang w:val="en-US"/>
              </w:rPr>
              <w:t>A) Direct energy from the solar panels? Or</w:t>
            </w:r>
          </w:p>
          <w:p w:rsidR="00E13565" w:rsidRDefault="00E13565" w:rsidP="00E13565">
            <w:pPr>
              <w:widowControl w:val="0"/>
              <w:numPr>
                <w:ilvl w:val="0"/>
                <w:numId w:val="29"/>
              </w:numPr>
              <w:tabs>
                <w:tab w:val="num" w:pos="883"/>
              </w:tabs>
              <w:autoSpaceDE w:val="0"/>
              <w:autoSpaceDN w:val="0"/>
              <w:adjustRightInd w:val="0"/>
              <w:ind w:left="600" w:hanging="284"/>
              <w:contextualSpacing/>
              <w:rPr>
                <w:lang w:val="en-US"/>
              </w:rPr>
            </w:pPr>
            <w:r w:rsidRPr="00E13565">
              <w:rPr>
                <w:lang w:val="en-US"/>
              </w:rPr>
              <w:t xml:space="preserve">B) Stored energy from 2, 1.5 V batteries? (Energy has to be stored from the solar panels they are using)  </w:t>
            </w:r>
            <w:r w:rsidRPr="00E13565">
              <w:rPr>
                <w:noProof/>
                <w:lang w:eastAsia="en-AU"/>
              </w:rPr>
              <w:drawing>
                <wp:inline distT="0" distB="0" distL="0" distR="0" wp14:anchorId="46A88A59" wp14:editId="4AD064FA">
                  <wp:extent cx="263525" cy="205879"/>
                  <wp:effectExtent l="0" t="0" r="3175" b="3810"/>
                  <wp:docPr id="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263525" cy="205879"/>
                          </a:xfrm>
                          <a:prstGeom prst="rect">
                            <a:avLst/>
                          </a:prstGeom>
                        </pic:spPr>
                      </pic:pic>
                    </a:graphicData>
                  </a:graphic>
                </wp:inline>
              </w:drawing>
            </w:r>
            <w:r w:rsidRPr="00E13565">
              <w:rPr>
                <w:lang w:val="en-US"/>
              </w:rPr>
              <w:t xml:space="preserve"> </w:t>
            </w:r>
            <w:r w:rsidRPr="00E13565">
              <w:rPr>
                <w:noProof/>
                <w:lang w:eastAsia="en-AU"/>
              </w:rPr>
              <w:drawing>
                <wp:inline distT="0" distB="0" distL="0" distR="0" wp14:anchorId="1287D95B" wp14:editId="00AA423E">
                  <wp:extent cx="206203" cy="169545"/>
                  <wp:effectExtent l="0" t="0" r="3810" b="1905"/>
                  <wp:docPr id="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3">
                            <a:extLst>
                              <a:ext uri="{28A0092B-C50C-407E-A947-70E740481C1C}">
                                <a14:useLocalDpi xmlns:a14="http://schemas.microsoft.com/office/drawing/2010/main" val="0"/>
                              </a:ext>
                            </a:extLst>
                          </a:blip>
                          <a:stretch>
                            <a:fillRect/>
                          </a:stretch>
                        </pic:blipFill>
                        <pic:spPr>
                          <a:xfrm>
                            <a:off x="0" y="0"/>
                            <a:ext cx="206203" cy="169545"/>
                          </a:xfrm>
                          <a:prstGeom prst="rect">
                            <a:avLst/>
                          </a:prstGeom>
                        </pic:spPr>
                      </pic:pic>
                    </a:graphicData>
                  </a:graphic>
                </wp:inline>
              </w:drawing>
            </w:r>
            <w:r w:rsidRPr="00E13565">
              <w:rPr>
                <w:lang w:val="en-US"/>
              </w:rPr>
              <w:t xml:space="preserve"> </w:t>
            </w:r>
            <w:r w:rsidRPr="00E13565">
              <w:rPr>
                <w:noProof/>
                <w:lang w:eastAsia="en-AU"/>
              </w:rPr>
              <w:drawing>
                <wp:inline distT="0" distB="0" distL="0" distR="0" wp14:anchorId="00C11638" wp14:editId="0A7E1D81">
                  <wp:extent cx="229743" cy="179488"/>
                  <wp:effectExtent l="0" t="0" r="0" b="0"/>
                  <wp:docPr id="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229743" cy="179488"/>
                          </a:xfrm>
                          <a:prstGeom prst="rect">
                            <a:avLst/>
                          </a:prstGeom>
                        </pic:spPr>
                      </pic:pic>
                    </a:graphicData>
                  </a:graphic>
                </wp:inline>
              </w:drawing>
            </w:r>
          </w:p>
          <w:p w:rsidR="00E13565" w:rsidRPr="00E13565" w:rsidRDefault="00E13565" w:rsidP="00E13565">
            <w:pPr>
              <w:widowControl w:val="0"/>
              <w:autoSpaceDE w:val="0"/>
              <w:autoSpaceDN w:val="0"/>
              <w:adjustRightInd w:val="0"/>
              <w:contextualSpacing/>
              <w:rPr>
                <w:b/>
                <w:lang w:val="en-US"/>
              </w:rPr>
            </w:pPr>
            <w:r w:rsidRPr="00E13565">
              <w:rPr>
                <w:b/>
                <w:lang w:val="en-US"/>
              </w:rPr>
              <w:t>Mathematics</w:t>
            </w:r>
          </w:p>
          <w:p w:rsidR="00E13565" w:rsidRPr="00E13565" w:rsidRDefault="00E13565" w:rsidP="00E13565">
            <w:pPr>
              <w:keepNext/>
              <w:keepLines/>
              <w:spacing w:before="40" w:after="40"/>
              <w:contextualSpacing/>
              <w:rPr>
                <w:lang w:val="en-US"/>
              </w:rPr>
            </w:pPr>
            <w:r w:rsidRPr="00E13565">
              <w:rPr>
                <w:lang w:val="en-US"/>
              </w:rPr>
              <w:t>Students revise circumference of a circle and carry out practical activities with Spirograph/cut out circles etc. to demonstrate the relationship between diameter and distance travelled by a wheel in a revolution, Results are calculated and recorded for different wheel diameters and different gear ratios, and made more meaningful by conversion to percentages, e.g. an increase in diameter of driver gear by 15% leads to a decrease in distan</w:t>
            </w:r>
            <w:r>
              <w:rPr>
                <w:lang w:val="en-US"/>
              </w:rPr>
              <w:t>ce travelled of 30%</w:t>
            </w:r>
            <w:r w:rsidRPr="00E13565">
              <w:rPr>
                <w:lang w:val="en-US"/>
              </w:rPr>
              <w:t>. Gear ratios can also be presented as percentages to facilitate calculation of driver gear RPM given pinion gear RPM and hence the distance the wheel travels</w:t>
            </w:r>
            <w:r>
              <w:rPr>
                <w:lang w:val="en-US"/>
              </w:rPr>
              <w:t>,</w:t>
            </w:r>
            <w:r w:rsidRPr="00E13565">
              <w:rPr>
                <w:lang w:val="en-US"/>
              </w:rPr>
              <w:t xml:space="preserve"> </w:t>
            </w:r>
            <w:r>
              <w:rPr>
                <w:lang w:val="en-US"/>
              </w:rPr>
              <w:t>e</w:t>
            </w:r>
            <w:r w:rsidRPr="00E13565">
              <w:rPr>
                <w:lang w:val="en-US"/>
              </w:rPr>
              <w:t>mphasis placed on accuracy of calculations and the use of percentages to generalise conclusions (two lessons)</w:t>
            </w:r>
            <w:r>
              <w:rPr>
                <w:lang w:val="en-US"/>
              </w:rPr>
              <w:t>.</w:t>
            </w:r>
          </w:p>
          <w:p w:rsidR="00E13565" w:rsidRDefault="00E13565" w:rsidP="00E13565">
            <w:pPr>
              <w:rPr>
                <w:lang w:val="en-US"/>
              </w:rPr>
            </w:pPr>
          </w:p>
          <w:p w:rsidR="00E13565" w:rsidRPr="00E13565" w:rsidRDefault="00E13565" w:rsidP="00E13565">
            <w:pPr>
              <w:rPr>
                <w:b/>
                <w:lang w:val="en-US"/>
              </w:rPr>
            </w:pPr>
            <w:r w:rsidRPr="00E13565">
              <w:rPr>
                <w:b/>
                <w:lang w:val="en-US"/>
              </w:rPr>
              <w:t>TAS</w:t>
            </w:r>
          </w:p>
          <w:p w:rsidR="00E13565" w:rsidRPr="0093142E" w:rsidRDefault="00E13565" w:rsidP="0093142E">
            <w:pPr>
              <w:pStyle w:val="ListParagraph"/>
              <w:numPr>
                <w:ilvl w:val="0"/>
                <w:numId w:val="34"/>
              </w:numPr>
              <w:rPr>
                <w:lang w:val="en-US"/>
              </w:rPr>
            </w:pPr>
            <w:r w:rsidRPr="0093142E">
              <w:rPr>
                <w:lang w:val="en-US"/>
              </w:rPr>
              <w:t>Student groups decide on and delegate the creation of chassis components to individual members</w:t>
            </w:r>
          </w:p>
          <w:p w:rsidR="00E13565" w:rsidRPr="00E13565" w:rsidRDefault="00E13565" w:rsidP="00E13565">
            <w:pPr>
              <w:rPr>
                <w:lang w:val="en-US"/>
              </w:rPr>
            </w:pPr>
          </w:p>
          <w:p w:rsidR="00E13565" w:rsidRPr="0093142E" w:rsidRDefault="00E13565" w:rsidP="0093142E">
            <w:pPr>
              <w:pStyle w:val="ListParagraph"/>
              <w:numPr>
                <w:ilvl w:val="0"/>
                <w:numId w:val="34"/>
              </w:numPr>
              <w:rPr>
                <w:lang w:val="en-US"/>
              </w:rPr>
            </w:pPr>
            <w:r w:rsidRPr="0093142E">
              <w:rPr>
                <w:lang w:val="en-US"/>
              </w:rPr>
              <w:t>Students create axel mounts/bearing blocks and attach to the vehicle to design specifications</w:t>
            </w:r>
          </w:p>
          <w:p w:rsidR="00E13565" w:rsidRPr="00E13565" w:rsidRDefault="00E13565" w:rsidP="00E13565">
            <w:pPr>
              <w:rPr>
                <w:lang w:val="en-US"/>
              </w:rPr>
            </w:pPr>
          </w:p>
          <w:p w:rsidR="00E13565" w:rsidRPr="0093142E" w:rsidRDefault="00E13565" w:rsidP="0093142E">
            <w:pPr>
              <w:pStyle w:val="ListParagraph"/>
              <w:numPr>
                <w:ilvl w:val="0"/>
                <w:numId w:val="34"/>
              </w:numPr>
              <w:rPr>
                <w:lang w:val="en-US"/>
              </w:rPr>
            </w:pPr>
            <w:r w:rsidRPr="0093142E">
              <w:rPr>
                <w:lang w:val="en-US"/>
              </w:rPr>
              <w:t>Students create and attach mounts for electric motors and solar panel to design specifications</w:t>
            </w:r>
          </w:p>
          <w:p w:rsidR="00E13565" w:rsidRPr="00245B4E" w:rsidRDefault="00E13565" w:rsidP="00E13565">
            <w:pPr>
              <w:ind w:left="128"/>
              <w:rPr>
                <w:rFonts w:ascii="Arial Narrow" w:eastAsia="Arial Narrow" w:hAnsi="Arial Narrow" w:cs="Arial Narrow"/>
                <w:color w:val="0070C0"/>
              </w:rPr>
            </w:pPr>
          </w:p>
        </w:tc>
        <w:tc>
          <w:tcPr>
            <w:tcW w:w="2726" w:type="dxa"/>
          </w:tcPr>
          <w:p w:rsidR="00E13565" w:rsidRPr="00E13565" w:rsidRDefault="00E13565" w:rsidP="00E13565">
            <w:pPr>
              <w:pStyle w:val="ListParagraph"/>
              <w:numPr>
                <w:ilvl w:val="0"/>
                <w:numId w:val="33"/>
              </w:numPr>
              <w:ind w:left="318" w:hanging="284"/>
              <w:rPr>
                <w:lang w:val="en-GB"/>
              </w:rPr>
            </w:pPr>
            <w:r w:rsidRPr="00E13565">
              <w:rPr>
                <w:lang w:val="en-GB"/>
              </w:rPr>
              <w:lastRenderedPageBreak/>
              <w:t xml:space="preserve">Students decide and justify their choice of whether to directly or indirectly connect their solar panels. </w:t>
            </w:r>
          </w:p>
          <w:p w:rsidR="00E13565" w:rsidRPr="007318C5" w:rsidRDefault="00E13565" w:rsidP="00E13565">
            <w:pPr>
              <w:pStyle w:val="ListParagraph"/>
              <w:ind w:left="318"/>
            </w:pPr>
          </w:p>
        </w:tc>
      </w:tr>
    </w:tbl>
    <w:p w:rsidR="00E13565" w:rsidRDefault="00E13565"/>
    <w:p w:rsidR="00E13565" w:rsidRDefault="00E13565">
      <w:r>
        <w:br w:type="page"/>
      </w:r>
    </w:p>
    <w:tbl>
      <w:tblPr>
        <w:tblStyle w:val="TableGrid"/>
        <w:tblW w:w="0" w:type="auto"/>
        <w:tblLook w:val="04A0" w:firstRow="1" w:lastRow="0" w:firstColumn="1" w:lastColumn="0" w:noHBand="0" w:noVBand="1"/>
      </w:tblPr>
      <w:tblGrid>
        <w:gridCol w:w="2376"/>
        <w:gridCol w:w="2348"/>
        <w:gridCol w:w="62"/>
        <w:gridCol w:w="2410"/>
        <w:gridCol w:w="2253"/>
        <w:gridCol w:w="1999"/>
        <w:gridCol w:w="2726"/>
      </w:tblGrid>
      <w:tr w:rsidR="00E13565" w:rsidTr="004D3B1C">
        <w:tc>
          <w:tcPr>
            <w:tcW w:w="14174" w:type="dxa"/>
            <w:gridSpan w:val="7"/>
            <w:shd w:val="clear" w:color="auto" w:fill="548DD4" w:themeFill="text2" w:themeFillTint="99"/>
          </w:tcPr>
          <w:p w:rsidR="00E13565" w:rsidRPr="00706D75" w:rsidRDefault="00E13565" w:rsidP="00E13565">
            <w:pPr>
              <w:jc w:val="center"/>
              <w:rPr>
                <w:b/>
              </w:rPr>
            </w:pPr>
            <w:r w:rsidRPr="004D3B1C">
              <w:rPr>
                <w:b/>
                <w:color w:val="FFFFFF" w:themeColor="background1"/>
                <w:sz w:val="24"/>
              </w:rPr>
              <w:lastRenderedPageBreak/>
              <w:t>Week 5</w:t>
            </w:r>
          </w:p>
        </w:tc>
      </w:tr>
      <w:tr w:rsidR="00E13565" w:rsidTr="00E13565">
        <w:tc>
          <w:tcPr>
            <w:tcW w:w="2376" w:type="dxa"/>
          </w:tcPr>
          <w:p w:rsidR="00E13565" w:rsidRPr="00706D75" w:rsidRDefault="00E13565" w:rsidP="00E13565">
            <w:pPr>
              <w:rPr>
                <w:b/>
              </w:rPr>
            </w:pPr>
            <w:r w:rsidRPr="00706D75">
              <w:rPr>
                <w:b/>
              </w:rPr>
              <w:t xml:space="preserve">TAS </w:t>
            </w:r>
          </w:p>
        </w:tc>
        <w:tc>
          <w:tcPr>
            <w:tcW w:w="2410" w:type="dxa"/>
            <w:gridSpan w:val="2"/>
          </w:tcPr>
          <w:p w:rsidR="00E13565" w:rsidRPr="00706D75" w:rsidRDefault="00E13565" w:rsidP="00E13565">
            <w:pPr>
              <w:rPr>
                <w:b/>
              </w:rPr>
            </w:pPr>
            <w:r w:rsidRPr="00706D75">
              <w:rPr>
                <w:b/>
              </w:rPr>
              <w:t xml:space="preserve">Science </w:t>
            </w:r>
          </w:p>
        </w:tc>
        <w:tc>
          <w:tcPr>
            <w:tcW w:w="2410" w:type="dxa"/>
          </w:tcPr>
          <w:p w:rsidR="00E13565" w:rsidRPr="00706D75" w:rsidRDefault="00E13565" w:rsidP="00E13565">
            <w:pPr>
              <w:rPr>
                <w:b/>
              </w:rPr>
            </w:pPr>
            <w:r w:rsidRPr="00706D75">
              <w:rPr>
                <w:b/>
              </w:rPr>
              <w:t xml:space="preserve">Mathematics </w:t>
            </w:r>
          </w:p>
        </w:tc>
        <w:tc>
          <w:tcPr>
            <w:tcW w:w="4252" w:type="dxa"/>
            <w:gridSpan w:val="2"/>
          </w:tcPr>
          <w:p w:rsidR="00E13565" w:rsidRPr="00706D75" w:rsidRDefault="00E13565" w:rsidP="00E13565">
            <w:pPr>
              <w:rPr>
                <w:b/>
              </w:rPr>
            </w:pPr>
            <w:r w:rsidRPr="00706D75">
              <w:rPr>
                <w:b/>
              </w:rPr>
              <w:t>Integrated learning experiences</w:t>
            </w:r>
          </w:p>
        </w:tc>
        <w:tc>
          <w:tcPr>
            <w:tcW w:w="2726" w:type="dxa"/>
          </w:tcPr>
          <w:p w:rsidR="00E13565" w:rsidRPr="00706D75" w:rsidRDefault="00E13565" w:rsidP="00E13565">
            <w:pPr>
              <w:rPr>
                <w:b/>
              </w:rPr>
            </w:pPr>
            <w:r w:rsidRPr="00706D75">
              <w:rPr>
                <w:b/>
              </w:rPr>
              <w:t>Evidence of learning</w:t>
            </w:r>
          </w:p>
        </w:tc>
      </w:tr>
      <w:tr w:rsidR="00E13565" w:rsidTr="00E13565">
        <w:tc>
          <w:tcPr>
            <w:tcW w:w="2376" w:type="dxa"/>
          </w:tcPr>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Default="00E13565" w:rsidP="00E13565"/>
          <w:p w:rsidR="00E13565" w:rsidRPr="007318C5" w:rsidRDefault="00E13565" w:rsidP="00E13565"/>
        </w:tc>
        <w:tc>
          <w:tcPr>
            <w:tcW w:w="2410" w:type="dxa"/>
            <w:gridSpan w:val="2"/>
          </w:tcPr>
          <w:p w:rsidR="00E13565" w:rsidRPr="007318C5" w:rsidRDefault="00E13565" w:rsidP="00E13565"/>
        </w:tc>
        <w:tc>
          <w:tcPr>
            <w:tcW w:w="2410" w:type="dxa"/>
          </w:tcPr>
          <w:p w:rsidR="00E13565" w:rsidRPr="007318C5" w:rsidRDefault="00E13565" w:rsidP="00E13565"/>
        </w:tc>
        <w:tc>
          <w:tcPr>
            <w:tcW w:w="4252" w:type="dxa"/>
            <w:gridSpan w:val="2"/>
          </w:tcPr>
          <w:p w:rsidR="0093142E" w:rsidRPr="0093142E" w:rsidRDefault="0093142E" w:rsidP="00E13565">
            <w:pPr>
              <w:ind w:left="128"/>
              <w:rPr>
                <w:b/>
                <w:lang w:val="en-US"/>
              </w:rPr>
            </w:pPr>
            <w:r w:rsidRPr="0093142E">
              <w:rPr>
                <w:b/>
                <w:lang w:val="en-US"/>
              </w:rPr>
              <w:t>Mathematics</w:t>
            </w:r>
          </w:p>
          <w:p w:rsidR="00E13565" w:rsidRPr="0093142E" w:rsidRDefault="00E13565" w:rsidP="00E13565">
            <w:pPr>
              <w:ind w:left="128"/>
              <w:rPr>
                <w:lang w:val="en-US"/>
              </w:rPr>
            </w:pPr>
            <w:r w:rsidRPr="0093142E">
              <w:rPr>
                <w:lang w:val="en-US"/>
              </w:rPr>
              <w:t>Analyse data from friction experiments, select appropriate display for data, and analyse to find  mean and range (two  lessons)</w:t>
            </w:r>
          </w:p>
          <w:p w:rsidR="00E13565" w:rsidRPr="0093142E" w:rsidRDefault="0093142E" w:rsidP="00E13565">
            <w:pPr>
              <w:ind w:left="128"/>
              <w:rPr>
                <w:b/>
                <w:lang w:val="en-US"/>
              </w:rPr>
            </w:pPr>
            <w:r w:rsidRPr="0093142E">
              <w:rPr>
                <w:b/>
                <w:lang w:val="en-US"/>
              </w:rPr>
              <w:t>TAS</w:t>
            </w:r>
          </w:p>
          <w:p w:rsidR="00E13565" w:rsidRPr="0093142E" w:rsidRDefault="00E13565" w:rsidP="00E13565">
            <w:pPr>
              <w:ind w:left="128"/>
              <w:rPr>
                <w:lang w:val="en-US"/>
              </w:rPr>
            </w:pPr>
            <w:r w:rsidRPr="0093142E">
              <w:rPr>
                <w:lang w:val="en-US"/>
              </w:rPr>
              <w:t>Students fit electric motors and solar panel to design specifications</w:t>
            </w:r>
          </w:p>
          <w:p w:rsidR="00E13565" w:rsidRPr="0093142E" w:rsidRDefault="00E13565" w:rsidP="00E13565">
            <w:pPr>
              <w:ind w:left="128"/>
              <w:rPr>
                <w:lang w:val="en-US"/>
              </w:rPr>
            </w:pPr>
          </w:p>
          <w:p w:rsidR="00E13565" w:rsidRPr="00245B4E" w:rsidRDefault="00E13565" w:rsidP="00E13565">
            <w:pPr>
              <w:ind w:left="128"/>
              <w:rPr>
                <w:rFonts w:ascii="Arial Narrow" w:eastAsia="Arial Narrow" w:hAnsi="Arial Narrow" w:cs="Arial Narrow"/>
                <w:color w:val="0070C0"/>
              </w:rPr>
            </w:pPr>
            <w:r w:rsidRPr="0093142E">
              <w:rPr>
                <w:lang w:val="en-US"/>
              </w:rPr>
              <w:t>Students continue to print and fit 3D components a</w:t>
            </w:r>
            <w:r w:rsidR="00E35F40">
              <w:rPr>
                <w:lang w:val="en-US"/>
              </w:rPr>
              <w:t>s the printer becomes available</w:t>
            </w:r>
            <w:r w:rsidRPr="0093142E">
              <w:rPr>
                <w:lang w:val="en-US"/>
              </w:rPr>
              <w:t xml:space="preserve"> (</w:t>
            </w:r>
            <w:r w:rsidR="00E35F40">
              <w:rPr>
                <w:lang w:val="en-US"/>
              </w:rPr>
              <w:t>e</w:t>
            </w:r>
            <w:r w:rsidR="00E35F40" w:rsidRPr="0093142E">
              <w:rPr>
                <w:lang w:val="en-US"/>
              </w:rPr>
              <w:t>.g.</w:t>
            </w:r>
            <w:r w:rsidRPr="0093142E">
              <w:rPr>
                <w:lang w:val="en-US"/>
              </w:rPr>
              <w:t xml:space="preserve"> gears and pulleys)</w:t>
            </w:r>
            <w:r w:rsidR="00E35F40">
              <w:rPr>
                <w:lang w:val="en-US"/>
              </w:rPr>
              <w:t>.</w:t>
            </w:r>
            <w:r w:rsidRPr="0093142E">
              <w:rPr>
                <w:lang w:val="en-US"/>
              </w:rPr>
              <w:t xml:space="preserve"> Some printing may need to take place outside of class time due to time demands.</w:t>
            </w:r>
          </w:p>
        </w:tc>
        <w:tc>
          <w:tcPr>
            <w:tcW w:w="2726" w:type="dxa"/>
          </w:tcPr>
          <w:p w:rsidR="00E13565" w:rsidRPr="007318C5" w:rsidRDefault="00E13565" w:rsidP="00E13565">
            <w:pPr>
              <w:pStyle w:val="ListParagraph"/>
              <w:ind w:left="318"/>
            </w:pPr>
          </w:p>
        </w:tc>
      </w:tr>
      <w:tr w:rsidR="0093142E" w:rsidTr="004D3B1C">
        <w:tc>
          <w:tcPr>
            <w:tcW w:w="14174" w:type="dxa"/>
            <w:gridSpan w:val="7"/>
            <w:shd w:val="clear" w:color="auto" w:fill="548DD4" w:themeFill="text2" w:themeFillTint="99"/>
          </w:tcPr>
          <w:p w:rsidR="0093142E" w:rsidRPr="007318C5" w:rsidRDefault="00E35F40" w:rsidP="0093142E">
            <w:pPr>
              <w:pStyle w:val="ListParagraph"/>
              <w:ind w:left="318"/>
              <w:jc w:val="center"/>
            </w:pPr>
            <w:r w:rsidRPr="004D3B1C">
              <w:rPr>
                <w:b/>
                <w:color w:val="FFFFFF" w:themeColor="background1"/>
                <w:sz w:val="24"/>
              </w:rPr>
              <w:t>Week 6</w:t>
            </w:r>
          </w:p>
        </w:tc>
      </w:tr>
      <w:tr w:rsidR="0093142E" w:rsidTr="00E13565">
        <w:tc>
          <w:tcPr>
            <w:tcW w:w="2376" w:type="dxa"/>
          </w:tcPr>
          <w:p w:rsidR="0093142E" w:rsidRPr="00C13E55" w:rsidRDefault="0093142E" w:rsidP="00774830">
            <w:r w:rsidRPr="00C13E55">
              <w:t xml:space="preserve">TAS </w:t>
            </w:r>
          </w:p>
        </w:tc>
        <w:tc>
          <w:tcPr>
            <w:tcW w:w="2410" w:type="dxa"/>
            <w:gridSpan w:val="2"/>
          </w:tcPr>
          <w:p w:rsidR="0093142E" w:rsidRPr="00C13E55" w:rsidRDefault="0093142E" w:rsidP="00774830">
            <w:r w:rsidRPr="00C13E55">
              <w:t xml:space="preserve">Science </w:t>
            </w:r>
          </w:p>
        </w:tc>
        <w:tc>
          <w:tcPr>
            <w:tcW w:w="2410" w:type="dxa"/>
          </w:tcPr>
          <w:p w:rsidR="0093142E" w:rsidRPr="00C13E55" w:rsidRDefault="0093142E" w:rsidP="00774830">
            <w:r w:rsidRPr="00C13E55">
              <w:t xml:space="preserve">Mathematics </w:t>
            </w:r>
          </w:p>
        </w:tc>
        <w:tc>
          <w:tcPr>
            <w:tcW w:w="4252" w:type="dxa"/>
            <w:gridSpan w:val="2"/>
          </w:tcPr>
          <w:p w:rsidR="0093142E" w:rsidRPr="00C13E55" w:rsidRDefault="0093142E" w:rsidP="00774830">
            <w:r w:rsidRPr="00C13E55">
              <w:t>Integrated learning experiences</w:t>
            </w:r>
          </w:p>
        </w:tc>
        <w:tc>
          <w:tcPr>
            <w:tcW w:w="2726" w:type="dxa"/>
          </w:tcPr>
          <w:p w:rsidR="0093142E" w:rsidRDefault="0093142E" w:rsidP="00774830">
            <w:r w:rsidRPr="00C13E55">
              <w:t>Evidence of learning</w:t>
            </w:r>
          </w:p>
        </w:tc>
      </w:tr>
      <w:tr w:rsidR="0093142E" w:rsidTr="00E13565">
        <w:tc>
          <w:tcPr>
            <w:tcW w:w="2376" w:type="dxa"/>
          </w:tcPr>
          <w:p w:rsidR="0093142E" w:rsidRPr="00C13E55" w:rsidRDefault="00E35F40" w:rsidP="00774830">
            <w:r w:rsidRPr="00E35F40">
              <w:rPr>
                <w:lang w:val="en-US"/>
              </w:rPr>
              <w:t>Soldering techniques</w:t>
            </w:r>
          </w:p>
        </w:tc>
        <w:tc>
          <w:tcPr>
            <w:tcW w:w="2410" w:type="dxa"/>
            <w:gridSpan w:val="2"/>
          </w:tcPr>
          <w:p w:rsidR="0093142E" w:rsidRPr="00C13E55" w:rsidRDefault="0093142E" w:rsidP="00774830"/>
        </w:tc>
        <w:tc>
          <w:tcPr>
            <w:tcW w:w="2410" w:type="dxa"/>
          </w:tcPr>
          <w:p w:rsidR="0093142E" w:rsidRPr="00C13E55" w:rsidRDefault="0093142E" w:rsidP="00774830"/>
        </w:tc>
        <w:tc>
          <w:tcPr>
            <w:tcW w:w="4252" w:type="dxa"/>
            <w:gridSpan w:val="2"/>
          </w:tcPr>
          <w:p w:rsidR="0093142E" w:rsidRPr="0093142E" w:rsidRDefault="0093142E" w:rsidP="0093142E">
            <w:pPr>
              <w:numPr>
                <w:ilvl w:val="0"/>
                <w:numId w:val="15"/>
              </w:numPr>
              <w:rPr>
                <w:lang w:val="en-US"/>
              </w:rPr>
            </w:pPr>
            <w:r w:rsidRPr="0093142E">
              <w:rPr>
                <w:lang w:val="en-US"/>
              </w:rPr>
              <w:t>Students complete wiring of panel to switch/storage pack, switch/storage pack to electric motor</w:t>
            </w:r>
          </w:p>
          <w:p w:rsidR="0093142E" w:rsidRPr="0093142E" w:rsidRDefault="0093142E" w:rsidP="0093142E">
            <w:pPr>
              <w:rPr>
                <w:lang w:val="en-US"/>
              </w:rPr>
            </w:pPr>
          </w:p>
          <w:p w:rsidR="0093142E" w:rsidRPr="0093142E" w:rsidRDefault="0093142E" w:rsidP="0093142E">
            <w:pPr>
              <w:numPr>
                <w:ilvl w:val="0"/>
                <w:numId w:val="15"/>
              </w:numPr>
              <w:rPr>
                <w:lang w:val="en-US"/>
              </w:rPr>
            </w:pPr>
            <w:r w:rsidRPr="0093142E">
              <w:rPr>
                <w:lang w:val="en-US"/>
              </w:rPr>
              <w:t>Students fit first set of gear pulleys for testing</w:t>
            </w:r>
          </w:p>
          <w:p w:rsidR="0093142E" w:rsidRPr="00C13E55" w:rsidRDefault="0093142E" w:rsidP="00774830"/>
        </w:tc>
        <w:tc>
          <w:tcPr>
            <w:tcW w:w="2726" w:type="dxa"/>
          </w:tcPr>
          <w:p w:rsidR="0093142E" w:rsidRPr="00C13E55" w:rsidRDefault="0093142E" w:rsidP="00774830"/>
        </w:tc>
      </w:tr>
      <w:tr w:rsidR="0093142E" w:rsidTr="004D3B1C">
        <w:tc>
          <w:tcPr>
            <w:tcW w:w="14174" w:type="dxa"/>
            <w:gridSpan w:val="7"/>
            <w:shd w:val="clear" w:color="auto" w:fill="548DD4" w:themeFill="text2" w:themeFillTint="99"/>
          </w:tcPr>
          <w:p w:rsidR="0093142E" w:rsidRPr="0093142E" w:rsidRDefault="00E35F40" w:rsidP="0093142E">
            <w:pPr>
              <w:jc w:val="center"/>
              <w:rPr>
                <w:b/>
              </w:rPr>
            </w:pPr>
            <w:r w:rsidRPr="004D3B1C">
              <w:rPr>
                <w:b/>
                <w:color w:val="FFFFFF" w:themeColor="background1"/>
                <w:sz w:val="24"/>
              </w:rPr>
              <w:t>Week 7</w:t>
            </w:r>
          </w:p>
        </w:tc>
      </w:tr>
      <w:tr w:rsidR="0093142E" w:rsidTr="00E13565">
        <w:tc>
          <w:tcPr>
            <w:tcW w:w="2376" w:type="dxa"/>
          </w:tcPr>
          <w:p w:rsidR="0093142E" w:rsidRPr="00C13E55" w:rsidRDefault="0093142E" w:rsidP="00774830">
            <w:r w:rsidRPr="00C13E55">
              <w:t xml:space="preserve">TAS </w:t>
            </w:r>
          </w:p>
        </w:tc>
        <w:tc>
          <w:tcPr>
            <w:tcW w:w="2410" w:type="dxa"/>
            <w:gridSpan w:val="2"/>
          </w:tcPr>
          <w:p w:rsidR="0093142E" w:rsidRPr="00C13E55" w:rsidRDefault="0093142E" w:rsidP="00774830">
            <w:r w:rsidRPr="00C13E55">
              <w:t xml:space="preserve">Science </w:t>
            </w:r>
          </w:p>
        </w:tc>
        <w:tc>
          <w:tcPr>
            <w:tcW w:w="2410" w:type="dxa"/>
          </w:tcPr>
          <w:p w:rsidR="0093142E" w:rsidRPr="00C13E55" w:rsidRDefault="0093142E" w:rsidP="00774830">
            <w:r w:rsidRPr="00C13E55">
              <w:t xml:space="preserve">Mathematics </w:t>
            </w:r>
          </w:p>
        </w:tc>
        <w:tc>
          <w:tcPr>
            <w:tcW w:w="4252" w:type="dxa"/>
            <w:gridSpan w:val="2"/>
          </w:tcPr>
          <w:p w:rsidR="0093142E" w:rsidRPr="00C13E55" w:rsidRDefault="0093142E" w:rsidP="00774830">
            <w:r w:rsidRPr="00C13E55">
              <w:t>Integrated learning experiences</w:t>
            </w:r>
          </w:p>
        </w:tc>
        <w:tc>
          <w:tcPr>
            <w:tcW w:w="2726" w:type="dxa"/>
          </w:tcPr>
          <w:p w:rsidR="0093142E" w:rsidRDefault="0093142E" w:rsidP="00774830">
            <w:r w:rsidRPr="00C13E55">
              <w:t>Evidence of learning</w:t>
            </w:r>
          </w:p>
        </w:tc>
      </w:tr>
      <w:tr w:rsidR="0093142E" w:rsidTr="00E13565">
        <w:tc>
          <w:tcPr>
            <w:tcW w:w="2376" w:type="dxa"/>
          </w:tcPr>
          <w:p w:rsidR="0093142E" w:rsidRPr="004C0CE4" w:rsidRDefault="0093142E" w:rsidP="00774830"/>
        </w:tc>
        <w:tc>
          <w:tcPr>
            <w:tcW w:w="2410" w:type="dxa"/>
            <w:gridSpan w:val="2"/>
          </w:tcPr>
          <w:p w:rsidR="0093142E" w:rsidRPr="004C0CE4" w:rsidRDefault="0093142E" w:rsidP="00774830"/>
        </w:tc>
        <w:tc>
          <w:tcPr>
            <w:tcW w:w="2410" w:type="dxa"/>
          </w:tcPr>
          <w:p w:rsidR="0093142E" w:rsidRPr="004C0CE4" w:rsidRDefault="0093142E" w:rsidP="00774830"/>
        </w:tc>
        <w:tc>
          <w:tcPr>
            <w:tcW w:w="4252" w:type="dxa"/>
            <w:gridSpan w:val="2"/>
          </w:tcPr>
          <w:p w:rsidR="0093142E" w:rsidRPr="0093142E" w:rsidRDefault="0093142E" w:rsidP="0093142E">
            <w:pPr>
              <w:rPr>
                <w:lang w:val="en-US"/>
              </w:rPr>
            </w:pPr>
          </w:p>
          <w:p w:rsidR="0093142E" w:rsidRPr="004D3B1C" w:rsidRDefault="0093142E" w:rsidP="00774830">
            <w:pPr>
              <w:numPr>
                <w:ilvl w:val="0"/>
                <w:numId w:val="15"/>
              </w:numPr>
              <w:rPr>
                <w:lang w:val="en-US"/>
              </w:rPr>
            </w:pPr>
            <w:r w:rsidRPr="0093142E">
              <w:rPr>
                <w:lang w:val="en-GB"/>
              </w:rPr>
              <w:t>Students have a week to finalise the construction phase of their prototype</w:t>
            </w:r>
          </w:p>
        </w:tc>
        <w:tc>
          <w:tcPr>
            <w:tcW w:w="2726" w:type="dxa"/>
          </w:tcPr>
          <w:p w:rsidR="0093142E" w:rsidRPr="004C0CE4" w:rsidRDefault="0093142E" w:rsidP="00774830"/>
        </w:tc>
      </w:tr>
      <w:tr w:rsidR="0093142E" w:rsidTr="004D3B1C">
        <w:tc>
          <w:tcPr>
            <w:tcW w:w="14174" w:type="dxa"/>
            <w:gridSpan w:val="7"/>
            <w:shd w:val="clear" w:color="auto" w:fill="548DD4" w:themeFill="text2" w:themeFillTint="99"/>
          </w:tcPr>
          <w:p w:rsidR="0093142E" w:rsidRPr="0093142E" w:rsidRDefault="00E35F40" w:rsidP="0093142E">
            <w:pPr>
              <w:jc w:val="center"/>
              <w:rPr>
                <w:b/>
              </w:rPr>
            </w:pPr>
            <w:r w:rsidRPr="004D3B1C">
              <w:rPr>
                <w:b/>
                <w:color w:val="FFFFFF" w:themeColor="background1"/>
                <w:sz w:val="24"/>
              </w:rPr>
              <w:t>Week 8</w:t>
            </w:r>
          </w:p>
        </w:tc>
      </w:tr>
      <w:tr w:rsidR="0093142E" w:rsidTr="00E13565">
        <w:tc>
          <w:tcPr>
            <w:tcW w:w="2376" w:type="dxa"/>
          </w:tcPr>
          <w:p w:rsidR="0093142E" w:rsidRPr="00C13E55" w:rsidRDefault="0093142E" w:rsidP="00774830">
            <w:r w:rsidRPr="00C13E55">
              <w:lastRenderedPageBreak/>
              <w:t xml:space="preserve">TAS </w:t>
            </w:r>
          </w:p>
        </w:tc>
        <w:tc>
          <w:tcPr>
            <w:tcW w:w="2410" w:type="dxa"/>
            <w:gridSpan w:val="2"/>
          </w:tcPr>
          <w:p w:rsidR="0093142E" w:rsidRPr="00C13E55" w:rsidRDefault="0093142E" w:rsidP="00774830">
            <w:r w:rsidRPr="00C13E55">
              <w:t xml:space="preserve">Science </w:t>
            </w:r>
          </w:p>
        </w:tc>
        <w:tc>
          <w:tcPr>
            <w:tcW w:w="2410" w:type="dxa"/>
          </w:tcPr>
          <w:p w:rsidR="0093142E" w:rsidRPr="00C13E55" w:rsidRDefault="0093142E" w:rsidP="00774830">
            <w:r w:rsidRPr="00C13E55">
              <w:t xml:space="preserve">Mathematics </w:t>
            </w:r>
          </w:p>
        </w:tc>
        <w:tc>
          <w:tcPr>
            <w:tcW w:w="4252" w:type="dxa"/>
            <w:gridSpan w:val="2"/>
          </w:tcPr>
          <w:p w:rsidR="0093142E" w:rsidRPr="00C13E55" w:rsidRDefault="0093142E" w:rsidP="00774830">
            <w:r w:rsidRPr="00C13E55">
              <w:t>Integrated learning experiences</w:t>
            </w:r>
          </w:p>
        </w:tc>
        <w:tc>
          <w:tcPr>
            <w:tcW w:w="2726" w:type="dxa"/>
          </w:tcPr>
          <w:p w:rsidR="0093142E" w:rsidRDefault="0093142E" w:rsidP="00774830">
            <w:r w:rsidRPr="00C13E55">
              <w:t>Evidence of learning</w:t>
            </w:r>
          </w:p>
        </w:tc>
      </w:tr>
      <w:tr w:rsidR="0093142E" w:rsidTr="00E13565">
        <w:tc>
          <w:tcPr>
            <w:tcW w:w="2376" w:type="dxa"/>
          </w:tcPr>
          <w:p w:rsidR="0093142E" w:rsidRPr="00C13E55" w:rsidRDefault="0093142E" w:rsidP="00774830"/>
        </w:tc>
        <w:tc>
          <w:tcPr>
            <w:tcW w:w="2410" w:type="dxa"/>
            <w:gridSpan w:val="2"/>
          </w:tcPr>
          <w:p w:rsidR="0093142E" w:rsidRPr="00C13E55" w:rsidRDefault="0093142E" w:rsidP="00774830"/>
        </w:tc>
        <w:tc>
          <w:tcPr>
            <w:tcW w:w="2410" w:type="dxa"/>
          </w:tcPr>
          <w:p w:rsidR="0093142E" w:rsidRPr="00C13E55" w:rsidRDefault="0093142E" w:rsidP="00774830"/>
        </w:tc>
        <w:tc>
          <w:tcPr>
            <w:tcW w:w="4252" w:type="dxa"/>
            <w:gridSpan w:val="2"/>
          </w:tcPr>
          <w:p w:rsidR="0093142E" w:rsidRPr="0093142E" w:rsidRDefault="0093142E" w:rsidP="0093142E">
            <w:pPr>
              <w:numPr>
                <w:ilvl w:val="0"/>
                <w:numId w:val="15"/>
              </w:numPr>
              <w:tabs>
                <w:tab w:val="left" w:pos="1080"/>
              </w:tabs>
              <w:rPr>
                <w:lang w:val="en-US"/>
              </w:rPr>
            </w:pPr>
            <w:r w:rsidRPr="0093142E">
              <w:rPr>
                <w:lang w:val="en-GB"/>
              </w:rPr>
              <w:t>Students complete a week of testing through changing gears and or power delivery.(Direct power supply/via a storage pack. (refer to Science inquiry, to store or not to store energy from solar panels)</w:t>
            </w:r>
          </w:p>
          <w:p w:rsidR="0093142E" w:rsidRPr="0093142E" w:rsidRDefault="0093142E" w:rsidP="0093142E">
            <w:pPr>
              <w:tabs>
                <w:tab w:val="left" w:pos="1080"/>
              </w:tabs>
              <w:rPr>
                <w:lang w:val="en-US"/>
              </w:rPr>
            </w:pPr>
          </w:p>
          <w:p w:rsidR="0093142E" w:rsidRPr="0093142E" w:rsidRDefault="0093142E" w:rsidP="0093142E">
            <w:pPr>
              <w:numPr>
                <w:ilvl w:val="0"/>
                <w:numId w:val="15"/>
              </w:numPr>
              <w:tabs>
                <w:tab w:val="left" w:pos="1080"/>
              </w:tabs>
              <w:rPr>
                <w:lang w:val="en-US"/>
              </w:rPr>
            </w:pPr>
            <w:r w:rsidRPr="0093142E">
              <w:rPr>
                <w:lang w:val="en-GB"/>
              </w:rPr>
              <w:t>Students ensure that their folios are current and include a preliminary evaluation</w:t>
            </w:r>
            <w:r w:rsidRPr="0093142E">
              <w:rPr>
                <w:noProof/>
                <w:lang w:eastAsia="en-AU"/>
              </w:rPr>
              <w:drawing>
                <wp:inline distT="0" distB="0" distL="0" distR="0" wp14:anchorId="6D478E30" wp14:editId="6D26C46A">
                  <wp:extent cx="229743" cy="179488"/>
                  <wp:effectExtent l="0" t="0" r="0" b="0"/>
                  <wp:docPr id="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229743" cy="179488"/>
                          </a:xfrm>
                          <a:prstGeom prst="rect">
                            <a:avLst/>
                          </a:prstGeom>
                        </pic:spPr>
                      </pic:pic>
                    </a:graphicData>
                  </a:graphic>
                </wp:inline>
              </w:drawing>
            </w:r>
          </w:p>
          <w:p w:rsidR="0093142E" w:rsidRPr="00C13E55" w:rsidRDefault="0093142E" w:rsidP="0093142E">
            <w:pPr>
              <w:tabs>
                <w:tab w:val="left" w:pos="1080"/>
              </w:tabs>
            </w:pPr>
          </w:p>
        </w:tc>
        <w:tc>
          <w:tcPr>
            <w:tcW w:w="2726" w:type="dxa"/>
          </w:tcPr>
          <w:p w:rsidR="0093142E" w:rsidRPr="00C13E55" w:rsidRDefault="0093142E" w:rsidP="00774830"/>
        </w:tc>
      </w:tr>
      <w:tr w:rsidR="0093142E" w:rsidTr="004D3B1C">
        <w:tc>
          <w:tcPr>
            <w:tcW w:w="14174" w:type="dxa"/>
            <w:gridSpan w:val="7"/>
            <w:shd w:val="clear" w:color="auto" w:fill="548DD4" w:themeFill="text2" w:themeFillTint="99"/>
          </w:tcPr>
          <w:p w:rsidR="0093142E" w:rsidRPr="0093142E" w:rsidRDefault="00E35F40" w:rsidP="00774830">
            <w:pPr>
              <w:jc w:val="center"/>
              <w:rPr>
                <w:b/>
              </w:rPr>
            </w:pPr>
            <w:r w:rsidRPr="004D3B1C">
              <w:rPr>
                <w:b/>
                <w:color w:val="FFFFFF" w:themeColor="background1"/>
                <w:sz w:val="24"/>
              </w:rPr>
              <w:t>Week 9</w:t>
            </w:r>
          </w:p>
        </w:tc>
      </w:tr>
      <w:tr w:rsidR="0093142E" w:rsidTr="00E13565">
        <w:tc>
          <w:tcPr>
            <w:tcW w:w="2376" w:type="dxa"/>
          </w:tcPr>
          <w:p w:rsidR="0093142E" w:rsidRPr="00C13E55" w:rsidRDefault="0093142E" w:rsidP="00774830">
            <w:r w:rsidRPr="00C13E55">
              <w:t xml:space="preserve">TAS </w:t>
            </w:r>
          </w:p>
        </w:tc>
        <w:tc>
          <w:tcPr>
            <w:tcW w:w="2410" w:type="dxa"/>
            <w:gridSpan w:val="2"/>
          </w:tcPr>
          <w:p w:rsidR="0093142E" w:rsidRPr="00C13E55" w:rsidRDefault="0093142E" w:rsidP="00774830">
            <w:r>
              <w:t>Science</w:t>
            </w:r>
          </w:p>
        </w:tc>
        <w:tc>
          <w:tcPr>
            <w:tcW w:w="2410" w:type="dxa"/>
          </w:tcPr>
          <w:p w:rsidR="0093142E" w:rsidRPr="00C13E55" w:rsidRDefault="0093142E" w:rsidP="00774830">
            <w:r>
              <w:t>Mathematics</w:t>
            </w:r>
          </w:p>
        </w:tc>
        <w:tc>
          <w:tcPr>
            <w:tcW w:w="4252" w:type="dxa"/>
            <w:gridSpan w:val="2"/>
          </w:tcPr>
          <w:p w:rsidR="0093142E" w:rsidRPr="00C13E55" w:rsidRDefault="0093142E" w:rsidP="00774830">
            <w:r w:rsidRPr="00C13E55">
              <w:t>Integrated learning experiences</w:t>
            </w:r>
          </w:p>
        </w:tc>
        <w:tc>
          <w:tcPr>
            <w:tcW w:w="2726" w:type="dxa"/>
          </w:tcPr>
          <w:p w:rsidR="0093142E" w:rsidRDefault="0093142E" w:rsidP="00774830">
            <w:r w:rsidRPr="00C13E55">
              <w:t>Evidence of learning</w:t>
            </w:r>
          </w:p>
        </w:tc>
      </w:tr>
      <w:tr w:rsidR="0093142E" w:rsidTr="00E13565">
        <w:tc>
          <w:tcPr>
            <w:tcW w:w="2376" w:type="dxa"/>
          </w:tcPr>
          <w:p w:rsidR="0093142E" w:rsidRPr="00C13E55" w:rsidRDefault="0093142E" w:rsidP="0093142E"/>
        </w:tc>
        <w:tc>
          <w:tcPr>
            <w:tcW w:w="2410" w:type="dxa"/>
            <w:gridSpan w:val="2"/>
          </w:tcPr>
          <w:p w:rsidR="0093142E" w:rsidRPr="0093142E" w:rsidRDefault="0093142E" w:rsidP="0093142E">
            <w:pPr>
              <w:rPr>
                <w:lang w:val="en-GB"/>
              </w:rPr>
            </w:pPr>
            <w:r w:rsidRPr="0093142E">
              <w:rPr>
                <w:b/>
                <w:lang w:val="en-GB"/>
              </w:rPr>
              <w:t>SC4-5WS</w:t>
            </w:r>
            <w:r w:rsidRPr="0093142E">
              <w:rPr>
                <w:lang w:val="en-GB"/>
              </w:rPr>
              <w:t xml:space="preserve"> collaboratively and individually produces a plan to investigate questions and problems</w:t>
            </w:r>
          </w:p>
          <w:p w:rsidR="0093142E" w:rsidRDefault="0093142E" w:rsidP="0093142E"/>
        </w:tc>
        <w:tc>
          <w:tcPr>
            <w:tcW w:w="2410" w:type="dxa"/>
          </w:tcPr>
          <w:p w:rsidR="0093142E" w:rsidRPr="0093142E" w:rsidRDefault="0093142E" w:rsidP="0093142E">
            <w:pPr>
              <w:rPr>
                <w:lang w:val="en-GB"/>
              </w:rPr>
            </w:pPr>
            <w:r w:rsidRPr="0093142E">
              <w:rPr>
                <w:b/>
                <w:lang w:val="en-GB"/>
              </w:rPr>
              <w:t>MA4</w:t>
            </w:r>
            <w:r w:rsidRPr="0093142E">
              <w:rPr>
                <w:rFonts w:hint="eastAsia"/>
                <w:b/>
                <w:lang w:val="en-GB"/>
              </w:rPr>
              <w:t>‑</w:t>
            </w:r>
            <w:r w:rsidRPr="0093142E">
              <w:rPr>
                <w:b/>
                <w:lang w:val="en-GB"/>
              </w:rPr>
              <w:t>20SP</w:t>
            </w:r>
            <w:r w:rsidRPr="0093142E">
              <w:rPr>
                <w:lang w:val="en-GB"/>
              </w:rPr>
              <w:t xml:space="preserve"> analyses single sets of data using measures of location, and range</w:t>
            </w:r>
          </w:p>
          <w:p w:rsidR="0093142E" w:rsidRPr="0093142E" w:rsidRDefault="0093142E" w:rsidP="0093142E">
            <w:pPr>
              <w:rPr>
                <w:lang w:val="en-GB"/>
              </w:rPr>
            </w:pPr>
          </w:p>
        </w:tc>
        <w:tc>
          <w:tcPr>
            <w:tcW w:w="4252" w:type="dxa"/>
            <w:gridSpan w:val="2"/>
          </w:tcPr>
          <w:p w:rsidR="0093142E" w:rsidRPr="0093142E" w:rsidRDefault="0093142E" w:rsidP="0093142E">
            <w:pPr>
              <w:tabs>
                <w:tab w:val="left" w:pos="1080"/>
              </w:tabs>
              <w:rPr>
                <w:b/>
                <w:lang w:val="en-GB"/>
              </w:rPr>
            </w:pPr>
            <w:r w:rsidRPr="0093142E">
              <w:rPr>
                <w:b/>
                <w:lang w:val="en-GB"/>
              </w:rPr>
              <w:t>Science</w:t>
            </w:r>
          </w:p>
          <w:p w:rsidR="0093142E" w:rsidRPr="0093142E" w:rsidRDefault="0093142E" w:rsidP="0093142E">
            <w:pPr>
              <w:numPr>
                <w:ilvl w:val="0"/>
                <w:numId w:val="15"/>
              </w:numPr>
              <w:tabs>
                <w:tab w:val="left" w:pos="1080"/>
              </w:tabs>
              <w:rPr>
                <w:lang w:val="en-GB"/>
              </w:rPr>
            </w:pPr>
            <w:r w:rsidRPr="0093142E">
              <w:rPr>
                <w:lang w:val="en-GB"/>
              </w:rPr>
              <w:t>Students go through an overview of fair testing in Science. Identify variables that include independent, dependent and controlled variable in preparation for the racing of their solar cars.</w:t>
            </w:r>
          </w:p>
          <w:p w:rsidR="0093142E" w:rsidRPr="0093142E" w:rsidRDefault="0093142E" w:rsidP="0093142E">
            <w:pPr>
              <w:tabs>
                <w:tab w:val="left" w:pos="1080"/>
              </w:tabs>
              <w:rPr>
                <w:b/>
                <w:lang w:val="en-GB"/>
              </w:rPr>
            </w:pPr>
            <w:r w:rsidRPr="0093142E">
              <w:rPr>
                <w:b/>
                <w:lang w:val="en-GB"/>
              </w:rPr>
              <w:t>TAS</w:t>
            </w:r>
          </w:p>
          <w:p w:rsidR="0093142E" w:rsidRPr="0093142E" w:rsidRDefault="0093142E" w:rsidP="0093142E">
            <w:pPr>
              <w:numPr>
                <w:ilvl w:val="0"/>
                <w:numId w:val="15"/>
              </w:numPr>
              <w:tabs>
                <w:tab w:val="left" w:pos="1080"/>
              </w:tabs>
              <w:rPr>
                <w:lang w:val="en-GB"/>
              </w:rPr>
            </w:pPr>
            <w:r w:rsidRPr="0093142E">
              <w:rPr>
                <w:lang w:val="en-GB"/>
              </w:rPr>
              <w:t>Students prepare their vehicle for race day</w:t>
            </w:r>
          </w:p>
          <w:p w:rsidR="0093142E" w:rsidRPr="0093142E" w:rsidRDefault="0093142E" w:rsidP="0093142E">
            <w:pPr>
              <w:numPr>
                <w:ilvl w:val="0"/>
                <w:numId w:val="15"/>
              </w:numPr>
              <w:tabs>
                <w:tab w:val="left" w:pos="1080"/>
              </w:tabs>
              <w:rPr>
                <w:lang w:val="en-GB"/>
              </w:rPr>
            </w:pPr>
            <w:r w:rsidRPr="0093142E">
              <w:rPr>
                <w:lang w:val="en-GB"/>
              </w:rPr>
              <w:t>Race day</w:t>
            </w:r>
            <w:r>
              <w:rPr>
                <w:lang w:val="en-GB"/>
              </w:rPr>
              <w:t xml:space="preserve"> </w:t>
            </w:r>
          </w:p>
          <w:p w:rsidR="0093142E" w:rsidRPr="0093142E" w:rsidRDefault="0093142E" w:rsidP="0093142E">
            <w:pPr>
              <w:numPr>
                <w:ilvl w:val="0"/>
                <w:numId w:val="15"/>
              </w:numPr>
              <w:tabs>
                <w:tab w:val="left" w:pos="1080"/>
              </w:tabs>
              <w:rPr>
                <w:lang w:val="en-GB"/>
              </w:rPr>
            </w:pPr>
            <w:r w:rsidRPr="0093142E">
              <w:rPr>
                <w:lang w:val="en-GB"/>
              </w:rPr>
              <w:t>Students undertake an in-depth analysis of their results and vehicle performance in comparison to that of their peers.</w:t>
            </w:r>
            <w:r>
              <w:rPr>
                <w:lang w:val="en-GB"/>
              </w:rPr>
              <w:t xml:space="preserve"> </w:t>
            </w:r>
            <w:r w:rsidRPr="0093142E">
              <w:rPr>
                <w:noProof/>
                <w:lang w:eastAsia="en-AU"/>
              </w:rPr>
              <w:drawing>
                <wp:inline distT="0" distB="0" distL="0" distR="0" wp14:anchorId="3E40BD54" wp14:editId="54AC1741">
                  <wp:extent cx="229743" cy="179488"/>
                  <wp:effectExtent l="0" t="0" r="0" b="0"/>
                  <wp:docPr id="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229743" cy="179488"/>
                          </a:xfrm>
                          <a:prstGeom prst="rect">
                            <a:avLst/>
                          </a:prstGeom>
                        </pic:spPr>
                      </pic:pic>
                    </a:graphicData>
                  </a:graphic>
                </wp:inline>
              </w:drawing>
            </w:r>
          </w:p>
          <w:p w:rsidR="0093142E" w:rsidRPr="0093142E" w:rsidRDefault="0093142E" w:rsidP="0093142E">
            <w:pPr>
              <w:numPr>
                <w:ilvl w:val="0"/>
                <w:numId w:val="15"/>
              </w:numPr>
              <w:tabs>
                <w:tab w:val="left" w:pos="1080"/>
              </w:tabs>
              <w:rPr>
                <w:lang w:val="en-GB"/>
              </w:rPr>
            </w:pPr>
            <w:r w:rsidRPr="0093142E">
              <w:rPr>
                <w:lang w:val="en-GB"/>
              </w:rPr>
              <w:t>Form an evaluation for inclusion in the folio</w:t>
            </w:r>
          </w:p>
          <w:p w:rsidR="0093142E" w:rsidRPr="0093142E" w:rsidRDefault="0093142E" w:rsidP="0093142E">
            <w:pPr>
              <w:tabs>
                <w:tab w:val="left" w:pos="1080"/>
              </w:tabs>
              <w:rPr>
                <w:b/>
                <w:lang w:val="en-GB"/>
              </w:rPr>
            </w:pPr>
            <w:r w:rsidRPr="0093142E">
              <w:rPr>
                <w:b/>
                <w:lang w:val="en-GB"/>
              </w:rPr>
              <w:t xml:space="preserve">Mathematics </w:t>
            </w:r>
          </w:p>
          <w:p w:rsidR="0093142E" w:rsidRPr="00C40109" w:rsidRDefault="0093142E" w:rsidP="0093142E">
            <w:pPr>
              <w:numPr>
                <w:ilvl w:val="0"/>
                <w:numId w:val="15"/>
              </w:numPr>
              <w:tabs>
                <w:tab w:val="left" w:pos="1080"/>
              </w:tabs>
              <w:rPr>
                <w:rFonts w:ascii="Arial Unicode MS" w:eastAsia="MS Mincho" w:hAnsi="Arial Unicode MS"/>
                <w:b/>
                <w:color w:val="00B050"/>
                <w:sz w:val="16"/>
              </w:rPr>
            </w:pPr>
            <w:r w:rsidRPr="0093142E">
              <w:rPr>
                <w:lang w:val="en-GB"/>
              </w:rPr>
              <w:t xml:space="preserve">Analysis of test data to find mean, </w:t>
            </w:r>
            <w:r w:rsidRPr="0093142E">
              <w:rPr>
                <w:lang w:val="en-GB"/>
              </w:rPr>
              <w:lastRenderedPageBreak/>
              <w:t>median and mode and range of speed and distance tests, under various conditions, and use that data to predict a winner on the final race (one lesson)</w:t>
            </w:r>
          </w:p>
        </w:tc>
        <w:tc>
          <w:tcPr>
            <w:tcW w:w="2726" w:type="dxa"/>
          </w:tcPr>
          <w:p w:rsidR="0093142E" w:rsidRPr="004C091D" w:rsidRDefault="0093142E" w:rsidP="0093142E">
            <w:pPr>
              <w:pStyle w:val="Heading3"/>
              <w:outlineLvl w:val="2"/>
              <w:rPr>
                <w:b/>
              </w:rPr>
            </w:pPr>
            <w:r w:rsidRPr="0093142E">
              <w:rPr>
                <w:rFonts w:asciiTheme="minorHAnsi" w:eastAsiaTheme="minorHAnsi" w:hAnsiTheme="minorHAnsi" w:cstheme="minorBidi"/>
                <w:color w:val="auto"/>
                <w:sz w:val="22"/>
                <w:szCs w:val="22"/>
                <w:lang w:val="en-GB" w:eastAsia="en-US"/>
              </w:rPr>
              <w:lastRenderedPageBreak/>
              <w:t>Students construct a table where their results will be entered. This table is in the appropriate format and shows their variables</w:t>
            </w:r>
            <w:r>
              <w:rPr>
                <w:rFonts w:asciiTheme="minorHAnsi" w:eastAsiaTheme="minorHAnsi" w:hAnsiTheme="minorHAnsi" w:cstheme="minorBidi"/>
                <w:color w:val="auto"/>
                <w:sz w:val="22"/>
                <w:szCs w:val="22"/>
                <w:lang w:val="en-GB" w:eastAsia="en-US"/>
              </w:rPr>
              <w:t>.</w:t>
            </w:r>
          </w:p>
        </w:tc>
      </w:tr>
      <w:tr w:rsidR="0093142E" w:rsidTr="004D3B1C">
        <w:tc>
          <w:tcPr>
            <w:tcW w:w="14174" w:type="dxa"/>
            <w:gridSpan w:val="7"/>
            <w:shd w:val="clear" w:color="auto" w:fill="548DD4" w:themeFill="text2" w:themeFillTint="99"/>
          </w:tcPr>
          <w:p w:rsidR="0093142E" w:rsidRPr="0093142E" w:rsidRDefault="00E35F40" w:rsidP="00774830">
            <w:pPr>
              <w:jc w:val="center"/>
              <w:rPr>
                <w:b/>
              </w:rPr>
            </w:pPr>
            <w:r w:rsidRPr="004D3B1C">
              <w:rPr>
                <w:b/>
                <w:color w:val="FFFFFF" w:themeColor="background1"/>
                <w:sz w:val="24"/>
              </w:rPr>
              <w:lastRenderedPageBreak/>
              <w:t>Week 10</w:t>
            </w:r>
          </w:p>
        </w:tc>
      </w:tr>
      <w:tr w:rsidR="00E35F40" w:rsidTr="00E13565">
        <w:tc>
          <w:tcPr>
            <w:tcW w:w="2376" w:type="dxa"/>
          </w:tcPr>
          <w:p w:rsidR="00E35F40" w:rsidRPr="00C13E55" w:rsidRDefault="00E35F40" w:rsidP="00774830">
            <w:r w:rsidRPr="00C13E55">
              <w:t xml:space="preserve">TAS </w:t>
            </w:r>
          </w:p>
        </w:tc>
        <w:tc>
          <w:tcPr>
            <w:tcW w:w="2410" w:type="dxa"/>
            <w:gridSpan w:val="2"/>
          </w:tcPr>
          <w:p w:rsidR="00E35F40" w:rsidRPr="00C13E55" w:rsidRDefault="00E35F40" w:rsidP="00774830">
            <w:r>
              <w:t>Science</w:t>
            </w:r>
          </w:p>
        </w:tc>
        <w:tc>
          <w:tcPr>
            <w:tcW w:w="2410" w:type="dxa"/>
          </w:tcPr>
          <w:p w:rsidR="00E35F40" w:rsidRPr="00C13E55" w:rsidRDefault="00E35F40" w:rsidP="00774830">
            <w:r>
              <w:t>Mathematics</w:t>
            </w:r>
          </w:p>
        </w:tc>
        <w:tc>
          <w:tcPr>
            <w:tcW w:w="4252" w:type="dxa"/>
            <w:gridSpan w:val="2"/>
          </w:tcPr>
          <w:p w:rsidR="00E35F40" w:rsidRPr="00C13E55" w:rsidRDefault="00E35F40" w:rsidP="00774830">
            <w:r w:rsidRPr="00C13E55">
              <w:t>Integrated learning experiences</w:t>
            </w:r>
          </w:p>
        </w:tc>
        <w:tc>
          <w:tcPr>
            <w:tcW w:w="2726" w:type="dxa"/>
          </w:tcPr>
          <w:p w:rsidR="00E35F40" w:rsidRDefault="00E35F40" w:rsidP="00774830">
            <w:r w:rsidRPr="00C13E55">
              <w:t>Evidence of learning</w:t>
            </w:r>
          </w:p>
        </w:tc>
      </w:tr>
      <w:tr w:rsidR="00E35F40" w:rsidTr="00E13565">
        <w:tc>
          <w:tcPr>
            <w:tcW w:w="2376" w:type="dxa"/>
          </w:tcPr>
          <w:p w:rsidR="00E35F40" w:rsidRPr="00C13E55" w:rsidRDefault="00E35F40" w:rsidP="00E35F40"/>
        </w:tc>
        <w:tc>
          <w:tcPr>
            <w:tcW w:w="2410" w:type="dxa"/>
            <w:gridSpan w:val="2"/>
          </w:tcPr>
          <w:p w:rsidR="00E35F40" w:rsidRPr="00E35F40" w:rsidRDefault="00E35F40" w:rsidP="00E35F40">
            <w:pPr>
              <w:rPr>
                <w:lang w:val="en-GB"/>
              </w:rPr>
            </w:pPr>
            <w:r w:rsidRPr="00E35F40">
              <w:rPr>
                <w:lang w:val="en-GB"/>
              </w:rPr>
              <w:t>SC4-7WS Processes and analyses data from a first-hand investigation and secondary sources to identify trends, patterns and relationships, and draw conclusions.</w:t>
            </w:r>
          </w:p>
          <w:p w:rsidR="00E35F40" w:rsidRPr="00E35F40" w:rsidRDefault="00E35F40" w:rsidP="00E35F40">
            <w:pPr>
              <w:pStyle w:val="Heading3"/>
              <w:outlineLvl w:val="2"/>
              <w:rPr>
                <w:rFonts w:asciiTheme="minorHAnsi" w:eastAsiaTheme="minorHAnsi" w:hAnsiTheme="minorHAnsi" w:cstheme="minorBidi"/>
                <w:color w:val="auto"/>
                <w:sz w:val="22"/>
                <w:szCs w:val="22"/>
                <w:lang w:val="en-GB" w:eastAsia="en-US"/>
              </w:rPr>
            </w:pPr>
          </w:p>
        </w:tc>
        <w:tc>
          <w:tcPr>
            <w:tcW w:w="2410" w:type="dxa"/>
          </w:tcPr>
          <w:p w:rsidR="00E35F40" w:rsidRPr="00E35F40" w:rsidRDefault="00E35F40" w:rsidP="00E35F40">
            <w:pPr>
              <w:rPr>
                <w:lang w:val="en-GB"/>
              </w:rPr>
            </w:pPr>
            <w:r w:rsidRPr="00E35F40">
              <w:rPr>
                <w:lang w:val="en-GB"/>
              </w:rPr>
              <w:t>MA4</w:t>
            </w:r>
            <w:r w:rsidRPr="00E35F40">
              <w:rPr>
                <w:rFonts w:hint="eastAsia"/>
                <w:lang w:val="en-GB"/>
              </w:rPr>
              <w:t>‑</w:t>
            </w:r>
            <w:r w:rsidRPr="00E35F40">
              <w:rPr>
                <w:lang w:val="en-GB"/>
              </w:rPr>
              <w:t>19SP collects, represents and interprets single sets of data, using appropriate statistical displays</w:t>
            </w:r>
          </w:p>
          <w:p w:rsidR="00E35F40" w:rsidRPr="00E35F40" w:rsidRDefault="00E35F40" w:rsidP="00E35F40">
            <w:pPr>
              <w:rPr>
                <w:lang w:val="en-GB"/>
              </w:rPr>
            </w:pPr>
            <w:r w:rsidRPr="00E35F40">
              <w:rPr>
                <w:lang w:val="en-GB"/>
              </w:rPr>
              <w:t xml:space="preserve"> </w:t>
            </w:r>
          </w:p>
          <w:p w:rsidR="00E35F40" w:rsidRPr="00E35F40" w:rsidRDefault="00E35F40" w:rsidP="00E35F40">
            <w:pPr>
              <w:rPr>
                <w:lang w:val="en-GB"/>
              </w:rPr>
            </w:pPr>
            <w:r w:rsidRPr="00E35F40">
              <w:rPr>
                <w:lang w:val="en-GB"/>
              </w:rPr>
              <w:t>MA4</w:t>
            </w:r>
            <w:r w:rsidRPr="00E35F40">
              <w:rPr>
                <w:rFonts w:hint="eastAsia"/>
                <w:lang w:val="en-GB"/>
              </w:rPr>
              <w:t>‑</w:t>
            </w:r>
            <w:r w:rsidRPr="00E35F40">
              <w:rPr>
                <w:lang w:val="en-GB"/>
              </w:rPr>
              <w:t>20SP analyses single sets of data using measures of location, and range</w:t>
            </w:r>
          </w:p>
          <w:p w:rsidR="00E35F40" w:rsidRPr="00E35F40" w:rsidRDefault="00E35F40" w:rsidP="00E35F40">
            <w:pPr>
              <w:rPr>
                <w:lang w:val="en-GB"/>
              </w:rPr>
            </w:pPr>
            <w:r w:rsidRPr="00E35F40">
              <w:rPr>
                <w:lang w:val="en-GB"/>
              </w:rPr>
              <w:t xml:space="preserve"> </w:t>
            </w:r>
          </w:p>
          <w:p w:rsidR="00E35F40" w:rsidRPr="00E35F40" w:rsidRDefault="00E35F40" w:rsidP="00E35F40">
            <w:pPr>
              <w:rPr>
                <w:lang w:val="en-GB"/>
              </w:rPr>
            </w:pPr>
            <w:r w:rsidRPr="00E35F40">
              <w:rPr>
                <w:lang w:val="en-GB"/>
              </w:rPr>
              <w:t>MA4</w:t>
            </w:r>
            <w:r w:rsidRPr="00E35F40">
              <w:rPr>
                <w:rFonts w:hint="eastAsia"/>
                <w:lang w:val="en-GB"/>
              </w:rPr>
              <w:t>‑</w:t>
            </w:r>
            <w:r w:rsidRPr="00E35F40">
              <w:rPr>
                <w:lang w:val="en-GB"/>
              </w:rPr>
              <w:t>5NA  operates with fractions, decimals and percentages</w:t>
            </w:r>
          </w:p>
          <w:p w:rsidR="00E35F40" w:rsidRPr="00E35F40" w:rsidRDefault="00E35F40" w:rsidP="00E35F40">
            <w:pPr>
              <w:rPr>
                <w:lang w:val="en-GB"/>
              </w:rPr>
            </w:pPr>
          </w:p>
        </w:tc>
        <w:tc>
          <w:tcPr>
            <w:tcW w:w="4252" w:type="dxa"/>
            <w:gridSpan w:val="2"/>
          </w:tcPr>
          <w:p w:rsidR="00E35F40" w:rsidRPr="00E35F40" w:rsidRDefault="00E35F40" w:rsidP="00E35F40">
            <w:pPr>
              <w:pStyle w:val="Heading3"/>
              <w:keepLines w:val="0"/>
              <w:spacing w:before="80" w:after="80"/>
              <w:outlineLvl w:val="2"/>
              <w:rPr>
                <w:rFonts w:asciiTheme="minorHAnsi" w:eastAsiaTheme="minorHAnsi" w:hAnsiTheme="minorHAnsi" w:cstheme="minorBidi"/>
                <w:b/>
                <w:color w:val="auto"/>
                <w:sz w:val="22"/>
                <w:szCs w:val="22"/>
                <w:lang w:val="en-GB" w:eastAsia="en-US"/>
              </w:rPr>
            </w:pPr>
            <w:r w:rsidRPr="00E35F40">
              <w:rPr>
                <w:rFonts w:asciiTheme="minorHAnsi" w:eastAsiaTheme="minorHAnsi" w:hAnsiTheme="minorHAnsi" w:cstheme="minorBidi"/>
                <w:b/>
                <w:color w:val="auto"/>
                <w:sz w:val="22"/>
                <w:szCs w:val="22"/>
                <w:lang w:val="en-GB" w:eastAsia="en-US"/>
              </w:rPr>
              <w:t>Science</w:t>
            </w:r>
          </w:p>
          <w:p w:rsidR="00E35F40" w:rsidRPr="00E35F40" w:rsidRDefault="00E35F40" w:rsidP="00E35F40">
            <w:pPr>
              <w:pStyle w:val="Heading3"/>
              <w:keepLines w:val="0"/>
              <w:numPr>
                <w:ilvl w:val="0"/>
                <w:numId w:val="29"/>
              </w:numPr>
              <w:tabs>
                <w:tab w:val="clear" w:pos="1462"/>
              </w:tabs>
              <w:spacing w:before="80" w:after="80"/>
              <w:ind w:left="455" w:hanging="283"/>
              <w:outlineLvl w:val="2"/>
              <w:rPr>
                <w:rFonts w:asciiTheme="minorHAnsi" w:eastAsiaTheme="minorHAnsi" w:hAnsiTheme="minorHAnsi" w:cstheme="minorBidi"/>
                <w:color w:val="auto"/>
                <w:sz w:val="22"/>
                <w:szCs w:val="22"/>
                <w:lang w:val="en-GB" w:eastAsia="en-US"/>
              </w:rPr>
            </w:pPr>
            <w:r w:rsidRPr="00E35F40">
              <w:rPr>
                <w:rFonts w:asciiTheme="minorHAnsi" w:eastAsiaTheme="minorHAnsi" w:hAnsiTheme="minorHAnsi" w:cstheme="minorBidi"/>
                <w:color w:val="auto"/>
                <w:sz w:val="22"/>
                <w:szCs w:val="22"/>
                <w:lang w:val="en-GB" w:eastAsia="en-US"/>
              </w:rPr>
              <w:t xml:space="preserve">Students go through the analysis of data from their race day to clarify and move towards creating a prototype of their sustainable transport solution. </w:t>
            </w:r>
            <w:r w:rsidRPr="00E35F40">
              <w:rPr>
                <w:rFonts w:asciiTheme="minorHAnsi" w:eastAsiaTheme="minorHAnsi" w:hAnsiTheme="minorHAnsi" w:cstheme="minorBidi"/>
                <w:noProof/>
                <w:color w:val="auto"/>
                <w:sz w:val="22"/>
                <w:szCs w:val="22"/>
                <w:lang w:val="en-AU" w:eastAsia="en-AU"/>
              </w:rPr>
              <w:drawing>
                <wp:inline distT="0" distB="0" distL="0" distR="0" wp14:anchorId="78C921A2" wp14:editId="571C2DE0">
                  <wp:extent cx="263525" cy="205879"/>
                  <wp:effectExtent l="0" t="0" r="3175" b="3810"/>
                  <wp:docPr id="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263525" cy="205879"/>
                          </a:xfrm>
                          <a:prstGeom prst="rect">
                            <a:avLst/>
                          </a:prstGeom>
                        </pic:spPr>
                      </pic:pic>
                    </a:graphicData>
                  </a:graphic>
                </wp:inline>
              </w:drawing>
            </w:r>
            <w:r w:rsidRPr="00E35F40">
              <w:rPr>
                <w:rFonts w:asciiTheme="minorHAnsi" w:eastAsiaTheme="minorHAnsi" w:hAnsiTheme="minorHAnsi" w:cstheme="minorBidi"/>
                <w:color w:val="auto"/>
                <w:sz w:val="22"/>
                <w:szCs w:val="22"/>
                <w:lang w:val="en-GB" w:eastAsia="en-US"/>
              </w:rPr>
              <w:t xml:space="preserve"> </w:t>
            </w:r>
            <w:r w:rsidRPr="00E35F40">
              <w:rPr>
                <w:rFonts w:asciiTheme="minorHAnsi" w:eastAsiaTheme="minorHAnsi" w:hAnsiTheme="minorHAnsi" w:cstheme="minorBidi"/>
                <w:noProof/>
                <w:color w:val="auto"/>
                <w:sz w:val="22"/>
                <w:szCs w:val="22"/>
                <w:lang w:val="en-AU" w:eastAsia="en-AU"/>
              </w:rPr>
              <w:drawing>
                <wp:inline distT="0" distB="0" distL="0" distR="0" wp14:anchorId="6F18C51C" wp14:editId="244EC21A">
                  <wp:extent cx="206203" cy="169545"/>
                  <wp:effectExtent l="0" t="0" r="3810" b="1905"/>
                  <wp:docPr id="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3">
                            <a:extLst>
                              <a:ext uri="{28A0092B-C50C-407E-A947-70E740481C1C}">
                                <a14:useLocalDpi xmlns:a14="http://schemas.microsoft.com/office/drawing/2010/main" val="0"/>
                              </a:ext>
                            </a:extLst>
                          </a:blip>
                          <a:stretch>
                            <a:fillRect/>
                          </a:stretch>
                        </pic:blipFill>
                        <pic:spPr>
                          <a:xfrm>
                            <a:off x="0" y="0"/>
                            <a:ext cx="206203" cy="169545"/>
                          </a:xfrm>
                          <a:prstGeom prst="rect">
                            <a:avLst/>
                          </a:prstGeom>
                        </pic:spPr>
                      </pic:pic>
                    </a:graphicData>
                  </a:graphic>
                </wp:inline>
              </w:drawing>
            </w:r>
            <w:r w:rsidRPr="00E35F40">
              <w:rPr>
                <w:rFonts w:asciiTheme="minorHAnsi" w:eastAsiaTheme="minorHAnsi" w:hAnsiTheme="minorHAnsi" w:cstheme="minorBidi"/>
                <w:color w:val="auto"/>
                <w:sz w:val="22"/>
                <w:szCs w:val="22"/>
                <w:lang w:val="en-GB" w:eastAsia="en-US"/>
              </w:rPr>
              <w:t xml:space="preserve"> </w:t>
            </w:r>
            <w:r w:rsidRPr="00E35F40">
              <w:rPr>
                <w:rFonts w:asciiTheme="minorHAnsi" w:eastAsiaTheme="minorHAnsi" w:hAnsiTheme="minorHAnsi" w:cstheme="minorBidi"/>
                <w:noProof/>
                <w:color w:val="auto"/>
                <w:sz w:val="22"/>
                <w:szCs w:val="22"/>
                <w:lang w:val="en-AU" w:eastAsia="en-AU"/>
              </w:rPr>
              <w:drawing>
                <wp:inline distT="0" distB="0" distL="0" distR="0" wp14:anchorId="7C792DBE" wp14:editId="4FDCCB1B">
                  <wp:extent cx="190500" cy="190500"/>
                  <wp:effectExtent l="0" t="0" r="0" b="0"/>
                  <wp:docPr id="2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4">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r w:rsidRPr="00E35F40">
              <w:rPr>
                <w:rFonts w:asciiTheme="minorHAnsi" w:eastAsiaTheme="minorHAnsi" w:hAnsiTheme="minorHAnsi" w:cstheme="minorBidi"/>
                <w:color w:val="auto"/>
                <w:sz w:val="22"/>
                <w:szCs w:val="22"/>
                <w:lang w:val="en-GB" w:eastAsia="en-US"/>
              </w:rPr>
              <w:t xml:space="preserve"> </w:t>
            </w:r>
            <w:r w:rsidRPr="00E35F40">
              <w:rPr>
                <w:rFonts w:asciiTheme="minorHAnsi" w:eastAsiaTheme="minorHAnsi" w:hAnsiTheme="minorHAnsi" w:cstheme="minorBidi"/>
                <w:noProof/>
                <w:color w:val="auto"/>
                <w:sz w:val="22"/>
                <w:szCs w:val="22"/>
                <w:lang w:val="en-AU" w:eastAsia="en-AU"/>
              </w:rPr>
              <w:drawing>
                <wp:inline distT="0" distB="0" distL="0" distR="0" wp14:anchorId="6468B907" wp14:editId="208F22CD">
                  <wp:extent cx="162560" cy="182067"/>
                  <wp:effectExtent l="0" t="0" r="8890" b="8890"/>
                  <wp:docPr id="20951087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5">
                            <a:extLst>
                              <a:ext uri="{28A0092B-C50C-407E-A947-70E740481C1C}">
                                <a14:useLocalDpi xmlns:a14="http://schemas.microsoft.com/office/drawing/2010/main" val="0"/>
                              </a:ext>
                            </a:extLst>
                          </a:blip>
                          <a:stretch>
                            <a:fillRect/>
                          </a:stretch>
                        </pic:blipFill>
                        <pic:spPr>
                          <a:xfrm>
                            <a:off x="0" y="0"/>
                            <a:ext cx="162560" cy="182067"/>
                          </a:xfrm>
                          <a:prstGeom prst="rect">
                            <a:avLst/>
                          </a:prstGeom>
                        </pic:spPr>
                      </pic:pic>
                    </a:graphicData>
                  </a:graphic>
                </wp:inline>
              </w:drawing>
            </w:r>
          </w:p>
          <w:p w:rsidR="00E35F40" w:rsidRPr="00E35F40" w:rsidRDefault="00E35F40" w:rsidP="00E35F40">
            <w:pPr>
              <w:pStyle w:val="Heading3"/>
              <w:outlineLvl w:val="2"/>
              <w:rPr>
                <w:rFonts w:asciiTheme="minorHAnsi" w:eastAsiaTheme="minorHAnsi" w:hAnsiTheme="minorHAnsi" w:cstheme="minorBidi"/>
                <w:b/>
                <w:color w:val="auto"/>
                <w:sz w:val="22"/>
                <w:szCs w:val="22"/>
                <w:lang w:val="en-GB" w:eastAsia="en-US"/>
              </w:rPr>
            </w:pPr>
            <w:r w:rsidRPr="00E35F40">
              <w:rPr>
                <w:rFonts w:asciiTheme="minorHAnsi" w:eastAsiaTheme="minorHAnsi" w:hAnsiTheme="minorHAnsi" w:cstheme="minorBidi"/>
                <w:b/>
                <w:color w:val="auto"/>
                <w:sz w:val="22"/>
                <w:szCs w:val="22"/>
                <w:lang w:val="en-GB" w:eastAsia="en-US"/>
              </w:rPr>
              <w:t>Mathematics</w:t>
            </w:r>
          </w:p>
          <w:p w:rsidR="00E35F40" w:rsidRPr="00E35F40" w:rsidRDefault="00E35F40" w:rsidP="00E35F40">
            <w:pPr>
              <w:pStyle w:val="Heading3"/>
              <w:outlineLvl w:val="2"/>
              <w:rPr>
                <w:rFonts w:asciiTheme="minorHAnsi" w:eastAsiaTheme="minorHAnsi" w:hAnsiTheme="minorHAnsi" w:cstheme="minorBidi"/>
                <w:color w:val="auto"/>
                <w:sz w:val="22"/>
                <w:szCs w:val="22"/>
                <w:lang w:val="en-GB" w:eastAsia="en-US"/>
              </w:rPr>
            </w:pPr>
            <w:r w:rsidRPr="00E35F40">
              <w:rPr>
                <w:rFonts w:asciiTheme="minorHAnsi" w:eastAsiaTheme="minorHAnsi" w:hAnsiTheme="minorHAnsi" w:cstheme="minorBidi"/>
                <w:color w:val="auto"/>
                <w:sz w:val="22"/>
                <w:szCs w:val="22"/>
                <w:lang w:val="en-GB" w:eastAsia="en-US"/>
              </w:rPr>
              <w:t>Use percentages to scale from prototype to design thinking model of a vehicle that uses sustainable energy and fits a community need</w:t>
            </w:r>
          </w:p>
          <w:p w:rsidR="00E35F40" w:rsidRPr="00E35F40" w:rsidRDefault="00E35F40" w:rsidP="00E35F40">
            <w:pPr>
              <w:rPr>
                <w:lang w:val="en-GB"/>
              </w:rPr>
            </w:pPr>
          </w:p>
          <w:p w:rsidR="00E35F40" w:rsidRPr="00C40109" w:rsidRDefault="00E35F40" w:rsidP="00E35F40">
            <w:r w:rsidRPr="00E35F40">
              <w:rPr>
                <w:lang w:val="en-GB"/>
              </w:rPr>
              <w:t>Collects and presents data from project in final report, using tables graphs</w:t>
            </w:r>
            <w:r w:rsidRPr="67DE4FBF">
              <w:rPr>
                <w:rFonts w:ascii="Arial Narrow" w:eastAsia="Arial Narrow" w:hAnsi="Arial Narrow" w:cs="Arial Narrow"/>
                <w:color w:val="00B050"/>
                <w:sz w:val="20"/>
                <w:szCs w:val="20"/>
              </w:rPr>
              <w:t xml:space="preserve"> </w:t>
            </w:r>
          </w:p>
        </w:tc>
        <w:tc>
          <w:tcPr>
            <w:tcW w:w="2726" w:type="dxa"/>
          </w:tcPr>
          <w:p w:rsidR="00E35F40" w:rsidRPr="00C13E55" w:rsidRDefault="00E35F40" w:rsidP="00E35F40"/>
        </w:tc>
      </w:tr>
      <w:tr w:rsidR="00E35F40" w:rsidTr="004D3B1C">
        <w:tc>
          <w:tcPr>
            <w:tcW w:w="14174" w:type="dxa"/>
            <w:gridSpan w:val="7"/>
            <w:shd w:val="clear" w:color="auto" w:fill="548DD4" w:themeFill="text2" w:themeFillTint="99"/>
          </w:tcPr>
          <w:p w:rsidR="00E35F40" w:rsidRPr="004D3B1C" w:rsidRDefault="00E35F40" w:rsidP="004D3B1C">
            <w:pPr>
              <w:jc w:val="center"/>
              <w:rPr>
                <w:b/>
              </w:rPr>
            </w:pPr>
            <w:r w:rsidRPr="004D3B1C">
              <w:rPr>
                <w:b/>
                <w:color w:val="FFFFFF" w:themeColor="background1"/>
                <w:sz w:val="24"/>
              </w:rPr>
              <w:t>Resources</w:t>
            </w:r>
          </w:p>
        </w:tc>
      </w:tr>
      <w:tr w:rsidR="00E35F40" w:rsidTr="00774830">
        <w:tc>
          <w:tcPr>
            <w:tcW w:w="4724" w:type="dxa"/>
            <w:gridSpan w:val="2"/>
            <w:shd w:val="clear" w:color="auto" w:fill="FFFFFF" w:themeFill="background1"/>
          </w:tcPr>
          <w:p w:rsidR="00E35F40" w:rsidRPr="00E35F40" w:rsidRDefault="00E35F40" w:rsidP="00E35F40">
            <w:pPr>
              <w:rPr>
                <w:b/>
              </w:rPr>
            </w:pPr>
            <w:r w:rsidRPr="00E35F40">
              <w:rPr>
                <w:b/>
              </w:rPr>
              <w:t>TAS</w:t>
            </w:r>
          </w:p>
        </w:tc>
        <w:tc>
          <w:tcPr>
            <w:tcW w:w="4725" w:type="dxa"/>
            <w:gridSpan w:val="3"/>
            <w:shd w:val="clear" w:color="auto" w:fill="FFFFFF" w:themeFill="background1"/>
          </w:tcPr>
          <w:p w:rsidR="00E35F40" w:rsidRPr="00E35F40" w:rsidRDefault="00E35F40" w:rsidP="00E35F40">
            <w:pPr>
              <w:rPr>
                <w:b/>
              </w:rPr>
            </w:pPr>
            <w:r w:rsidRPr="00E35F40">
              <w:rPr>
                <w:b/>
              </w:rPr>
              <w:t>Science</w:t>
            </w:r>
          </w:p>
        </w:tc>
        <w:tc>
          <w:tcPr>
            <w:tcW w:w="4725" w:type="dxa"/>
            <w:gridSpan w:val="2"/>
            <w:shd w:val="clear" w:color="auto" w:fill="FFFFFF" w:themeFill="background1"/>
          </w:tcPr>
          <w:p w:rsidR="00E35F40" w:rsidRPr="00E35F40" w:rsidRDefault="00E35F40" w:rsidP="00E35F40">
            <w:pPr>
              <w:rPr>
                <w:b/>
              </w:rPr>
            </w:pPr>
            <w:r w:rsidRPr="00E35F40">
              <w:rPr>
                <w:b/>
              </w:rPr>
              <w:t xml:space="preserve">Mathematics </w:t>
            </w:r>
          </w:p>
        </w:tc>
      </w:tr>
      <w:tr w:rsidR="00E35F40" w:rsidTr="00774830">
        <w:tc>
          <w:tcPr>
            <w:tcW w:w="4724" w:type="dxa"/>
            <w:gridSpan w:val="2"/>
            <w:shd w:val="clear" w:color="auto" w:fill="FFFFFF" w:themeFill="background1"/>
          </w:tcPr>
          <w:p w:rsidR="00E35F40" w:rsidRPr="00E35F40" w:rsidRDefault="00E35F40" w:rsidP="00E35F40">
            <w:pPr>
              <w:rPr>
                <w:lang w:val="en-GB"/>
              </w:rPr>
            </w:pPr>
            <w:r>
              <w:rPr>
                <w:lang w:val="en-GB"/>
              </w:rPr>
              <w:t>Technology Mandatory:</w:t>
            </w:r>
            <w:r w:rsidRPr="00E35F40">
              <w:rPr>
                <w:lang w:val="en-GB"/>
              </w:rPr>
              <w:t xml:space="preserve"> balsa wood, mild steel rod axles, solar panels,4 volt motor</w:t>
            </w:r>
            <w:r>
              <w:rPr>
                <w:lang w:val="en-GB"/>
              </w:rPr>
              <w:t>, iPads or computers with PowerP</w:t>
            </w:r>
            <w:r w:rsidRPr="00E35F40">
              <w:rPr>
                <w:lang w:val="en-GB"/>
              </w:rPr>
              <w:t>oint, excel, google sketch and word processing, 3D printer</w:t>
            </w:r>
          </w:p>
        </w:tc>
        <w:tc>
          <w:tcPr>
            <w:tcW w:w="4725" w:type="dxa"/>
            <w:gridSpan w:val="3"/>
            <w:shd w:val="clear" w:color="auto" w:fill="FFFFFF" w:themeFill="background1"/>
          </w:tcPr>
          <w:p w:rsidR="00E35F40" w:rsidRDefault="00E35F40" w:rsidP="00E35F40">
            <w:pPr>
              <w:rPr>
                <w:lang w:val="en-GB"/>
              </w:rPr>
            </w:pPr>
            <w:r w:rsidRPr="00E35F40">
              <w:rPr>
                <w:lang w:val="en-GB"/>
              </w:rPr>
              <w:t>Science: Insight Science 8, solar kits, dynamic trolleys, friction boards, data logger with t</w:t>
            </w:r>
            <w:r>
              <w:rPr>
                <w:lang w:val="en-GB"/>
              </w:rPr>
              <w:t>emperature and motion sensors.</w:t>
            </w:r>
          </w:p>
          <w:p w:rsidR="00E35F40" w:rsidRPr="00E35F40" w:rsidRDefault="00E35F40" w:rsidP="00E35F40">
            <w:pPr>
              <w:rPr>
                <w:lang w:val="en-GB"/>
              </w:rPr>
            </w:pPr>
            <w:r>
              <w:rPr>
                <w:lang w:val="en-GB"/>
              </w:rPr>
              <w:t>Technology such as iP</w:t>
            </w:r>
            <w:r w:rsidRPr="00E35F40">
              <w:rPr>
                <w:lang w:val="en-GB"/>
              </w:rPr>
              <w:t>ads with Sparkvue App</w:t>
            </w:r>
          </w:p>
          <w:p w:rsidR="00E35F40" w:rsidRPr="00E35F40" w:rsidRDefault="00E35F40" w:rsidP="00E35F40">
            <w:pPr>
              <w:pStyle w:val="Heading3"/>
              <w:keepLines w:val="0"/>
              <w:spacing w:before="80" w:after="80"/>
              <w:outlineLvl w:val="2"/>
              <w:rPr>
                <w:rFonts w:asciiTheme="minorHAnsi" w:eastAsiaTheme="minorHAnsi" w:hAnsiTheme="minorHAnsi" w:cstheme="minorBidi"/>
                <w:color w:val="auto"/>
                <w:sz w:val="22"/>
                <w:szCs w:val="22"/>
                <w:lang w:val="en-GB" w:eastAsia="en-US"/>
              </w:rPr>
            </w:pPr>
          </w:p>
        </w:tc>
        <w:tc>
          <w:tcPr>
            <w:tcW w:w="4725" w:type="dxa"/>
            <w:gridSpan w:val="2"/>
            <w:shd w:val="clear" w:color="auto" w:fill="FFFFFF" w:themeFill="background1"/>
          </w:tcPr>
          <w:p w:rsidR="00E35F40" w:rsidRPr="00E35F40" w:rsidRDefault="00E35F40" w:rsidP="00E35F40">
            <w:pPr>
              <w:rPr>
                <w:lang w:val="en-GB"/>
              </w:rPr>
            </w:pPr>
            <w:r w:rsidRPr="00E35F40">
              <w:rPr>
                <w:lang w:val="en-GB"/>
              </w:rPr>
              <w:t>Math</w:t>
            </w:r>
            <w:r>
              <w:rPr>
                <w:lang w:val="en-GB"/>
              </w:rPr>
              <w:t>ematic</w:t>
            </w:r>
            <w:r w:rsidRPr="00E35F40">
              <w:rPr>
                <w:lang w:val="en-GB"/>
              </w:rPr>
              <w:t>s: Cambridge Maths NSW syllabus for the Australian curriculum Year 8, cardboard gear templates, rulers, calculators, laptops with excel.</w:t>
            </w:r>
          </w:p>
          <w:p w:rsidR="00E35F40" w:rsidRPr="00E35F40" w:rsidRDefault="00E35F40" w:rsidP="00E35F40">
            <w:pPr>
              <w:pStyle w:val="Heading3"/>
              <w:outlineLvl w:val="2"/>
              <w:rPr>
                <w:rFonts w:asciiTheme="minorHAnsi" w:eastAsiaTheme="minorHAnsi" w:hAnsiTheme="minorHAnsi" w:cstheme="minorBidi"/>
                <w:color w:val="auto"/>
                <w:sz w:val="22"/>
                <w:szCs w:val="22"/>
                <w:lang w:val="en-GB" w:eastAsia="en-US"/>
              </w:rPr>
            </w:pPr>
          </w:p>
        </w:tc>
      </w:tr>
    </w:tbl>
    <w:p w:rsidR="001E4B07" w:rsidRDefault="001E4B07" w:rsidP="001E4B07">
      <w:r w:rsidRPr="001E4B07">
        <w:t>*see appendix A for design process.</w:t>
      </w:r>
    </w:p>
    <w:p w:rsidR="00D467C9" w:rsidRDefault="00D467C9" w:rsidP="001E4B0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1"/>
        <w:gridCol w:w="7293"/>
      </w:tblGrid>
      <w:tr w:rsidR="00774830" w:rsidRPr="00FF5959" w:rsidTr="00D467C9">
        <w:trPr>
          <w:trHeight w:val="274"/>
        </w:trPr>
        <w:tc>
          <w:tcPr>
            <w:tcW w:w="5000" w:type="pct"/>
            <w:gridSpan w:val="2"/>
            <w:tcBorders>
              <w:bottom w:val="single" w:sz="4" w:space="0" w:color="auto"/>
            </w:tcBorders>
            <w:shd w:val="clear" w:color="auto" w:fill="548DD4" w:themeFill="text2" w:themeFillTint="99"/>
          </w:tcPr>
          <w:p w:rsidR="00774830" w:rsidRPr="00FF5959" w:rsidRDefault="00774830" w:rsidP="00774830">
            <w:pPr>
              <w:jc w:val="center"/>
              <w:rPr>
                <w:rFonts w:cs="Arial"/>
                <w:b/>
                <w:color w:val="FFFFFF"/>
                <w:sz w:val="32"/>
                <w:szCs w:val="32"/>
              </w:rPr>
            </w:pPr>
            <w:r w:rsidRPr="00D467C9">
              <w:rPr>
                <w:rFonts w:cs="Arial"/>
                <w:b/>
                <w:color w:val="FFFFFF"/>
                <w:sz w:val="24"/>
                <w:szCs w:val="32"/>
              </w:rPr>
              <w:lastRenderedPageBreak/>
              <w:t>Evaluation of STEM Unit</w:t>
            </w:r>
          </w:p>
        </w:tc>
      </w:tr>
      <w:tr w:rsidR="00774830" w:rsidRPr="00FF5959" w:rsidTr="00D467C9">
        <w:trPr>
          <w:trHeight w:val="154"/>
        </w:trPr>
        <w:tc>
          <w:tcPr>
            <w:tcW w:w="2267" w:type="pct"/>
            <w:shd w:val="clear" w:color="auto" w:fill="00B050"/>
          </w:tcPr>
          <w:p w:rsidR="00774830" w:rsidRPr="00774830" w:rsidRDefault="00774830" w:rsidP="00D467C9">
            <w:pPr>
              <w:spacing w:after="0"/>
              <w:jc w:val="center"/>
              <w:rPr>
                <w:rFonts w:cs="Arial"/>
                <w:b/>
                <w:color w:val="FFFFFF"/>
                <w:sz w:val="24"/>
              </w:rPr>
            </w:pPr>
            <w:r w:rsidRPr="00774830">
              <w:rPr>
                <w:rFonts w:cs="Arial"/>
                <w:b/>
                <w:color w:val="FFFFFF"/>
                <w:sz w:val="24"/>
              </w:rPr>
              <w:t>Teacher Evaluation</w:t>
            </w:r>
          </w:p>
        </w:tc>
        <w:tc>
          <w:tcPr>
            <w:tcW w:w="2733" w:type="pct"/>
            <w:shd w:val="clear" w:color="auto" w:fill="00B050"/>
          </w:tcPr>
          <w:p w:rsidR="00774830" w:rsidRPr="00774830" w:rsidRDefault="00774830" w:rsidP="00774830">
            <w:pPr>
              <w:jc w:val="center"/>
              <w:rPr>
                <w:rFonts w:cs="Arial"/>
                <w:b/>
                <w:color w:val="FFFFFF"/>
                <w:sz w:val="24"/>
              </w:rPr>
            </w:pPr>
            <w:r w:rsidRPr="00774830">
              <w:rPr>
                <w:rFonts w:cs="Arial"/>
                <w:b/>
                <w:color w:val="FFFFFF"/>
                <w:sz w:val="24"/>
              </w:rPr>
              <w:t>Comments/Variations</w:t>
            </w:r>
          </w:p>
        </w:tc>
      </w:tr>
      <w:tr w:rsidR="00774830" w:rsidRPr="00FF5959" w:rsidTr="00774830">
        <w:tc>
          <w:tcPr>
            <w:tcW w:w="2267" w:type="pct"/>
          </w:tcPr>
          <w:tbl>
            <w:tblPr>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8"/>
              <w:gridCol w:w="726"/>
              <w:gridCol w:w="816"/>
              <w:gridCol w:w="720"/>
            </w:tblGrid>
            <w:tr w:rsidR="00774830" w:rsidRPr="00774830" w:rsidTr="00D467C9">
              <w:trPr>
                <w:trHeight w:val="773"/>
              </w:trPr>
              <w:tc>
                <w:tcPr>
                  <w:tcW w:w="4500" w:type="dxa"/>
                  <w:tcBorders>
                    <w:top w:val="nil"/>
                    <w:left w:val="nil"/>
                    <w:bottom w:val="nil"/>
                  </w:tcBorders>
                  <w:vAlign w:val="center"/>
                </w:tcPr>
                <w:p w:rsidR="00774830" w:rsidRPr="00774830" w:rsidRDefault="00774830" w:rsidP="00D467C9">
                  <w:pPr>
                    <w:rPr>
                      <w:lang w:val="en-US"/>
                    </w:rPr>
                  </w:pPr>
                  <w:r w:rsidRPr="00774830">
                    <w:rPr>
                      <w:lang w:val="en-US"/>
                    </w:rPr>
                    <w:t>How did the unit ‘rate’ in these areas?</w:t>
                  </w:r>
                </w:p>
              </w:tc>
              <w:tc>
                <w:tcPr>
                  <w:tcW w:w="720" w:type="dxa"/>
                  <w:vAlign w:val="center"/>
                </w:tcPr>
                <w:p w:rsidR="00774830" w:rsidRPr="00774830" w:rsidRDefault="00D467C9" w:rsidP="00774830">
                  <w:pPr>
                    <w:rPr>
                      <w:lang w:val="en-US"/>
                    </w:rPr>
                  </w:pPr>
                  <w:r>
                    <w:rPr>
                      <w:noProof/>
                      <w:lang w:eastAsia="en-AU"/>
                    </w:rPr>
                    <w:drawing>
                      <wp:inline distT="0" distB="0" distL="0" distR="0" wp14:anchorId="4036EA2B" wp14:editId="15C24452">
                        <wp:extent cx="314325" cy="314325"/>
                        <wp:effectExtent l="0" t="0" r="9525" b="9525"/>
                        <wp:docPr id="38" name="Picture 38" descr="C:\Users\NELBATOORY\AppData\Local\Microsoft\Windows\Temporary Internet Files\Content.IE5\KSC8AD1X\smiley-face-300x3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ELBATOORY\AppData\Local\Microsoft\Windows\Temporary Internet Files\Content.IE5\KSC8AD1X\smiley-face-300x300[1].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720" w:type="dxa"/>
                  <w:vAlign w:val="center"/>
                </w:tcPr>
                <w:p w:rsidR="00774830" w:rsidRPr="00774830" w:rsidRDefault="00D467C9" w:rsidP="00774830">
                  <w:pPr>
                    <w:rPr>
                      <w:lang w:val="en-US"/>
                    </w:rPr>
                  </w:pPr>
                  <w:r>
                    <w:rPr>
                      <w:noProof/>
                      <w:lang w:eastAsia="en-AU"/>
                    </w:rPr>
                    <w:drawing>
                      <wp:inline distT="0" distB="0" distL="0" distR="0" wp14:anchorId="58C3C951" wp14:editId="6A0F05DC">
                        <wp:extent cx="381000" cy="346953"/>
                        <wp:effectExtent l="0" t="0" r="0" b="0"/>
                        <wp:docPr id="1179009217" name="Picture 1179009217" descr="C:\Users\NELBATOORY\AppData\Local\Microsoft\Windows\Temporary Internet Files\Content.IE5\PG8ZUBMK\sceptic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ELBATOORY\AppData\Local\Microsoft\Windows\Temporary Internet Files\Content.IE5\PG8ZUBMK\sceptical[1].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82006" cy="347869"/>
                                </a:xfrm>
                                <a:prstGeom prst="rect">
                                  <a:avLst/>
                                </a:prstGeom>
                                <a:noFill/>
                                <a:ln>
                                  <a:noFill/>
                                </a:ln>
                              </pic:spPr>
                            </pic:pic>
                          </a:graphicData>
                        </a:graphic>
                      </wp:inline>
                    </w:drawing>
                  </w:r>
                </w:p>
              </w:tc>
              <w:tc>
                <w:tcPr>
                  <w:tcW w:w="720" w:type="dxa"/>
                  <w:vAlign w:val="center"/>
                </w:tcPr>
                <w:p w:rsidR="00774830" w:rsidRPr="00774830" w:rsidRDefault="00D467C9" w:rsidP="00774830">
                  <w:pPr>
                    <w:rPr>
                      <w:lang w:val="en-US"/>
                    </w:rPr>
                  </w:pPr>
                  <w:r>
                    <w:rPr>
                      <w:noProof/>
                      <w:lang w:eastAsia="en-AU"/>
                    </w:rPr>
                    <w:drawing>
                      <wp:inline distT="0" distB="0" distL="0" distR="0" wp14:anchorId="5D60B62A" wp14:editId="62396304">
                        <wp:extent cx="314325" cy="312239"/>
                        <wp:effectExtent l="0" t="0" r="0" b="0"/>
                        <wp:docPr id="48" name="Picture 48" descr="C:\Users\NELBATOORY\AppData\Local\Microsoft\Windows\Temporary Internet Files\Content.IE5\QMH87JD7\603px-Sad_face.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ELBATOORY\AppData\Local\Microsoft\Windows\Temporary Internet Files\Content.IE5\QMH87JD7\603px-Sad_face.svg[1].pn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0667" cy="318539"/>
                                </a:xfrm>
                                <a:prstGeom prst="rect">
                                  <a:avLst/>
                                </a:prstGeom>
                                <a:noFill/>
                                <a:ln>
                                  <a:noFill/>
                                </a:ln>
                              </pic:spPr>
                            </pic:pic>
                          </a:graphicData>
                        </a:graphic>
                      </wp:inline>
                    </w:drawing>
                  </w: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Time allocated for topic</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Student understanding of content</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Opportunities for student reflection on learning</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Suitability of resources</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Appropriate sequence of activities</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Differentiation strategies used</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Variety of teaching strategies</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Variety of assessment for/as learning strategies</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Integration of Quality Teaching dimensions</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Integration of 21st century skills</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Literacy strategies used</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Numeracy strategies used</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r w:rsidR="00774830" w:rsidRPr="00774830" w:rsidTr="00774830">
              <w:tc>
                <w:tcPr>
                  <w:tcW w:w="4500" w:type="dxa"/>
                  <w:tcBorders>
                    <w:top w:val="nil"/>
                    <w:left w:val="nil"/>
                    <w:bottom w:val="nil"/>
                  </w:tcBorders>
                </w:tcPr>
                <w:p w:rsidR="00774830" w:rsidRPr="00774830" w:rsidRDefault="00774830" w:rsidP="00774830">
                  <w:pPr>
                    <w:rPr>
                      <w:lang w:val="en-US"/>
                    </w:rPr>
                  </w:pPr>
                  <w:r w:rsidRPr="00774830">
                    <w:rPr>
                      <w:lang w:val="en-US"/>
                    </w:rPr>
                    <w:t>VALID targets addressed</w:t>
                  </w: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c>
                <w:tcPr>
                  <w:tcW w:w="720" w:type="dxa"/>
                </w:tcPr>
                <w:p w:rsidR="00774830" w:rsidRPr="00774830" w:rsidRDefault="00774830" w:rsidP="00774830">
                  <w:pPr>
                    <w:rPr>
                      <w:lang w:val="en-US"/>
                    </w:rPr>
                  </w:pPr>
                </w:p>
              </w:tc>
            </w:tr>
          </w:tbl>
          <w:p w:rsidR="00774830" w:rsidRPr="00774830" w:rsidRDefault="00774830" w:rsidP="00774830">
            <w:pPr>
              <w:jc w:val="center"/>
              <w:rPr>
                <w:lang w:val="en-US"/>
              </w:rPr>
            </w:pPr>
          </w:p>
        </w:tc>
        <w:tc>
          <w:tcPr>
            <w:tcW w:w="2733" w:type="pct"/>
          </w:tcPr>
          <w:p w:rsidR="00774830" w:rsidRPr="00774830" w:rsidRDefault="00774830" w:rsidP="00774830">
            <w:pPr>
              <w:pStyle w:val="BodyText2"/>
              <w:rPr>
                <w:rFonts w:asciiTheme="minorHAnsi" w:eastAsiaTheme="minorHAnsi" w:hAnsiTheme="minorHAnsi" w:cstheme="minorBidi"/>
                <w:sz w:val="22"/>
                <w:szCs w:val="22"/>
                <w:lang w:val="en-US" w:eastAsia="en-US"/>
              </w:rPr>
            </w:pPr>
            <w:r w:rsidRPr="00774830">
              <w:rPr>
                <w:rFonts w:asciiTheme="minorHAnsi" w:eastAsiaTheme="minorHAnsi" w:hAnsiTheme="minorHAnsi" w:cstheme="minorBidi"/>
                <w:sz w:val="22"/>
                <w:szCs w:val="22"/>
                <w:lang w:val="en-US" w:eastAsia="en-US"/>
              </w:rPr>
              <w:t>After you have taught the unit of work, record in this section your evaluation of the unit and any variations you implemented or would choose to implement the next time you teach the unit.</w:t>
            </w:r>
          </w:p>
          <w:p w:rsidR="00774830" w:rsidRPr="00774830" w:rsidRDefault="00774830" w:rsidP="00774830">
            <w:pPr>
              <w:rPr>
                <w:lang w:val="en-US"/>
              </w:rPr>
            </w:pPr>
          </w:p>
        </w:tc>
      </w:tr>
    </w:tbl>
    <w:p w:rsidR="00774830" w:rsidRDefault="00774830" w:rsidP="00774830">
      <w:pPr>
        <w:pStyle w:val="Normal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5"/>
        <w:gridCol w:w="6959"/>
      </w:tblGrid>
      <w:tr w:rsidR="00774830" w:rsidRPr="00FF5959" w:rsidTr="00774830">
        <w:trPr>
          <w:trHeight w:val="535"/>
        </w:trPr>
        <w:tc>
          <w:tcPr>
            <w:tcW w:w="2545" w:type="pct"/>
            <w:shd w:val="clear" w:color="auto" w:fill="00B050"/>
            <w:vAlign w:val="center"/>
          </w:tcPr>
          <w:p w:rsidR="00774830" w:rsidRPr="00774830" w:rsidRDefault="00774830" w:rsidP="00774830">
            <w:pPr>
              <w:rPr>
                <w:b/>
                <w:color w:val="FFFFFF" w:themeColor="background1"/>
                <w:sz w:val="24"/>
                <w:lang w:val="en-US"/>
              </w:rPr>
            </w:pPr>
            <w:r w:rsidRPr="00774830">
              <w:rPr>
                <w:b/>
                <w:color w:val="FFFFFF" w:themeColor="background1"/>
                <w:sz w:val="24"/>
                <w:lang w:val="en-US"/>
              </w:rPr>
              <w:t>Date commenced:</w:t>
            </w:r>
          </w:p>
        </w:tc>
        <w:tc>
          <w:tcPr>
            <w:tcW w:w="2455" w:type="pct"/>
            <w:shd w:val="clear" w:color="auto" w:fill="00B050"/>
            <w:vAlign w:val="center"/>
          </w:tcPr>
          <w:p w:rsidR="00774830" w:rsidRPr="00774830" w:rsidRDefault="00774830" w:rsidP="00774830">
            <w:pPr>
              <w:rPr>
                <w:b/>
                <w:color w:val="FFFFFF" w:themeColor="background1"/>
                <w:sz w:val="24"/>
                <w:lang w:val="en-US"/>
              </w:rPr>
            </w:pPr>
            <w:r w:rsidRPr="00774830">
              <w:rPr>
                <w:b/>
                <w:color w:val="FFFFFF" w:themeColor="background1"/>
                <w:sz w:val="24"/>
                <w:lang w:val="en-US"/>
              </w:rPr>
              <w:t>Date completed:</w:t>
            </w:r>
          </w:p>
        </w:tc>
      </w:tr>
      <w:tr w:rsidR="00774830" w:rsidRPr="00FF5959" w:rsidTr="00774830">
        <w:tc>
          <w:tcPr>
            <w:tcW w:w="2545" w:type="pct"/>
          </w:tcPr>
          <w:p w:rsidR="00774830" w:rsidRPr="00774830" w:rsidRDefault="00774830" w:rsidP="00774830">
            <w:pPr>
              <w:rPr>
                <w:lang w:val="en-US"/>
              </w:rPr>
            </w:pPr>
          </w:p>
          <w:p w:rsidR="00774830" w:rsidRPr="00774830" w:rsidRDefault="00774830" w:rsidP="00774830">
            <w:pPr>
              <w:rPr>
                <w:lang w:val="en-US"/>
              </w:rPr>
            </w:pPr>
          </w:p>
          <w:p w:rsidR="00774830" w:rsidRPr="00774830" w:rsidRDefault="00774830" w:rsidP="00774830">
            <w:pPr>
              <w:rPr>
                <w:lang w:val="en-US"/>
              </w:rPr>
            </w:pPr>
          </w:p>
          <w:p w:rsidR="00774830" w:rsidRPr="00774830" w:rsidRDefault="00774830" w:rsidP="00774830">
            <w:pPr>
              <w:rPr>
                <w:lang w:val="en-US"/>
              </w:rPr>
            </w:pPr>
          </w:p>
          <w:p w:rsidR="00774830" w:rsidRPr="00774830" w:rsidRDefault="00774830" w:rsidP="00774830">
            <w:pPr>
              <w:rPr>
                <w:lang w:val="en-US"/>
              </w:rPr>
            </w:pPr>
            <w:r w:rsidRPr="00774830">
              <w:rPr>
                <w:lang w:val="en-US"/>
              </w:rPr>
              <w:t>Teacher’s signature</w:t>
            </w:r>
          </w:p>
        </w:tc>
        <w:tc>
          <w:tcPr>
            <w:tcW w:w="2455" w:type="pct"/>
          </w:tcPr>
          <w:p w:rsidR="00774830" w:rsidRPr="00774830" w:rsidRDefault="00774830" w:rsidP="00774830">
            <w:pPr>
              <w:rPr>
                <w:lang w:val="en-US"/>
              </w:rPr>
            </w:pPr>
          </w:p>
          <w:p w:rsidR="00774830" w:rsidRPr="00774830" w:rsidRDefault="00774830" w:rsidP="00774830">
            <w:pPr>
              <w:rPr>
                <w:lang w:val="en-US"/>
              </w:rPr>
            </w:pPr>
          </w:p>
          <w:p w:rsidR="00774830" w:rsidRPr="00774830" w:rsidRDefault="00774830" w:rsidP="00774830">
            <w:pPr>
              <w:rPr>
                <w:lang w:val="en-US"/>
              </w:rPr>
            </w:pPr>
          </w:p>
          <w:p w:rsidR="00774830" w:rsidRPr="00774830" w:rsidRDefault="00774830" w:rsidP="00774830">
            <w:pPr>
              <w:rPr>
                <w:lang w:val="en-US"/>
              </w:rPr>
            </w:pPr>
          </w:p>
          <w:p w:rsidR="00774830" w:rsidRPr="00774830" w:rsidRDefault="00774830" w:rsidP="00774830">
            <w:pPr>
              <w:rPr>
                <w:lang w:val="en-US"/>
              </w:rPr>
            </w:pPr>
            <w:r w:rsidRPr="00774830">
              <w:rPr>
                <w:lang w:val="en-US"/>
              </w:rPr>
              <w:t>Head Teacher’s signature</w:t>
            </w:r>
          </w:p>
        </w:tc>
      </w:tr>
    </w:tbl>
    <w:p w:rsidR="00774830" w:rsidRDefault="00774830" w:rsidP="00774830">
      <w:pPr>
        <w:pStyle w:val="Normal1"/>
      </w:pPr>
    </w:p>
    <w:p w:rsidR="00774830" w:rsidRPr="00D467C9" w:rsidRDefault="00774830" w:rsidP="00774830">
      <w:pPr>
        <w:pStyle w:val="NoSpacing"/>
        <w:rPr>
          <w:b/>
          <w:lang w:val="en-US"/>
        </w:rPr>
      </w:pPr>
      <w:r w:rsidRPr="00D467C9">
        <w:rPr>
          <w:b/>
          <w:lang w:val="en-US"/>
        </w:rPr>
        <w:t>Codes:</w:t>
      </w:r>
    </w:p>
    <w:tbl>
      <w:tblPr>
        <w:tblStyle w:val="TableGrid"/>
        <w:tblW w:w="0" w:type="auto"/>
        <w:tblLook w:val="04A0" w:firstRow="1" w:lastRow="0" w:firstColumn="1" w:lastColumn="0" w:noHBand="0" w:noVBand="1"/>
      </w:tblPr>
      <w:tblGrid>
        <w:gridCol w:w="2155"/>
        <w:gridCol w:w="12019"/>
      </w:tblGrid>
      <w:tr w:rsidR="00774830" w:rsidRPr="00774830" w:rsidTr="00774830">
        <w:tc>
          <w:tcPr>
            <w:tcW w:w="2235" w:type="dxa"/>
          </w:tcPr>
          <w:p w:rsidR="00774830" w:rsidRPr="00774830" w:rsidRDefault="00774830" w:rsidP="00774830">
            <w:pPr>
              <w:pStyle w:val="NoSpacing"/>
              <w:rPr>
                <w:lang w:val="en-US"/>
              </w:rPr>
            </w:pPr>
            <w:r w:rsidRPr="00774830">
              <w:rPr>
                <w:lang w:val="en-US"/>
              </w:rPr>
              <w:t>Knowledge &amp; Understanding</w:t>
            </w:r>
          </w:p>
          <w:p w:rsidR="00774830" w:rsidRPr="00774830" w:rsidRDefault="00D467C9" w:rsidP="00774830">
            <w:pPr>
              <w:pStyle w:val="NoSpacing"/>
              <w:rPr>
                <w:lang w:val="en-US"/>
              </w:rPr>
            </w:pPr>
            <w:r>
              <w:rPr>
                <w:lang w:val="en-US"/>
              </w:rPr>
              <w:t xml:space="preserve">PW – Physical World </w:t>
            </w:r>
          </w:p>
          <w:p w:rsidR="00774830" w:rsidRPr="00774830" w:rsidRDefault="00774830" w:rsidP="00774830">
            <w:pPr>
              <w:pStyle w:val="NoSpacing"/>
              <w:rPr>
                <w:lang w:val="en-US"/>
              </w:rPr>
            </w:pPr>
          </w:p>
        </w:tc>
        <w:tc>
          <w:tcPr>
            <w:tcW w:w="13379" w:type="dxa"/>
          </w:tcPr>
          <w:p w:rsidR="00774830" w:rsidRPr="00D467C9" w:rsidRDefault="00774830" w:rsidP="00774830">
            <w:pPr>
              <w:pStyle w:val="NoSpacing"/>
              <w:rPr>
                <w:b/>
                <w:lang w:val="en-US"/>
              </w:rPr>
            </w:pPr>
            <w:r w:rsidRPr="00D467C9">
              <w:rPr>
                <w:b/>
                <w:lang w:val="en-US"/>
              </w:rPr>
              <w:t>Learning Across the Curriculum:</w:t>
            </w:r>
          </w:p>
          <w:p w:rsidR="00774830" w:rsidRPr="00774830" w:rsidRDefault="00774830" w:rsidP="00774830">
            <w:pPr>
              <w:pStyle w:val="NoSpacing"/>
              <w:rPr>
                <w:lang w:val="en-US"/>
              </w:rPr>
            </w:pPr>
            <w:r w:rsidRPr="00774830">
              <w:rPr>
                <w:lang w:val="en-US"/>
              </w:rPr>
              <w:t xml:space="preserve">Cross Curriculum Priorities: </w:t>
            </w:r>
            <w:r w:rsidRPr="00774830">
              <w:rPr>
                <w:noProof/>
                <w:lang w:eastAsia="en-AU"/>
              </w:rPr>
              <w:drawing>
                <wp:inline distT="0" distB="0" distL="0" distR="0" wp14:anchorId="19FDE359" wp14:editId="3C077B6A">
                  <wp:extent cx="133350" cy="114300"/>
                  <wp:effectExtent l="0" t="0" r="0" b="0"/>
                  <wp:docPr id="5545124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9">
                            <a:extLst>
                              <a:ext uri="{28A0092B-C50C-407E-A947-70E740481C1C}">
                                <a14:useLocalDpi xmlns:a14="http://schemas.microsoft.com/office/drawing/2010/main" val="0"/>
                              </a:ext>
                            </a:extLst>
                          </a:blip>
                          <a:stretch>
                            <a:fillRect/>
                          </a:stretch>
                        </pic:blipFill>
                        <pic:spPr>
                          <a:xfrm>
                            <a:off x="0" y="0"/>
                            <a:ext cx="133350" cy="114300"/>
                          </a:xfrm>
                          <a:prstGeom prst="rect">
                            <a:avLst/>
                          </a:prstGeom>
                        </pic:spPr>
                      </pic:pic>
                    </a:graphicData>
                  </a:graphic>
                </wp:inline>
              </w:drawing>
            </w:r>
            <w:r w:rsidRPr="00774830">
              <w:rPr>
                <w:lang w:val="en-US"/>
              </w:rPr>
              <w:t xml:space="preserve"> ATSI Cultures &amp; Histories ; </w:t>
            </w:r>
            <w:r w:rsidRPr="00774830">
              <w:rPr>
                <w:noProof/>
                <w:lang w:eastAsia="en-AU"/>
              </w:rPr>
              <w:drawing>
                <wp:inline distT="0" distB="0" distL="0" distR="0" wp14:anchorId="501AE90B" wp14:editId="336B2E21">
                  <wp:extent cx="114300" cy="114300"/>
                  <wp:effectExtent l="0" t="0" r="0" b="0"/>
                  <wp:docPr id="20951087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774830">
              <w:rPr>
                <w:lang w:val="en-US"/>
              </w:rPr>
              <w:t xml:space="preserve"> Asia &amp; Australia’s Engagement with Asia ; </w:t>
            </w:r>
            <w:r w:rsidRPr="00774830">
              <w:rPr>
                <w:noProof/>
                <w:lang w:eastAsia="en-AU"/>
              </w:rPr>
              <w:drawing>
                <wp:inline distT="0" distB="0" distL="0" distR="0" wp14:anchorId="0964FCED" wp14:editId="0247CD2B">
                  <wp:extent cx="152400" cy="152400"/>
                  <wp:effectExtent l="0" t="0" r="0" b="0"/>
                  <wp:docPr id="4913542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1">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r w:rsidRPr="00774830">
              <w:rPr>
                <w:lang w:val="en-US"/>
              </w:rPr>
              <w:t xml:space="preserve"> Sustainability</w:t>
            </w:r>
          </w:p>
          <w:p w:rsidR="00774830" w:rsidRPr="00D467C9" w:rsidRDefault="00774830" w:rsidP="00774830">
            <w:pPr>
              <w:pStyle w:val="NoSpacing"/>
              <w:rPr>
                <w:b/>
                <w:lang w:val="en-US"/>
              </w:rPr>
            </w:pPr>
            <w:r w:rsidRPr="00D467C9">
              <w:rPr>
                <w:b/>
                <w:lang w:val="en-US"/>
              </w:rPr>
              <w:t>General Capabilities for the 21st Century:</w:t>
            </w:r>
          </w:p>
          <w:p w:rsidR="00774830" w:rsidRPr="00774830" w:rsidRDefault="00774830" w:rsidP="00774830">
            <w:pPr>
              <w:pStyle w:val="NoSpacing"/>
              <w:rPr>
                <w:lang w:val="en-US"/>
              </w:rPr>
            </w:pPr>
            <w:r w:rsidRPr="00774830">
              <w:rPr>
                <w:lang w:val="en-US"/>
              </w:rPr>
              <w:t xml:space="preserve"> </w:t>
            </w:r>
            <w:r w:rsidRPr="00774830">
              <w:rPr>
                <w:noProof/>
                <w:lang w:eastAsia="en-AU"/>
              </w:rPr>
              <w:drawing>
                <wp:inline distT="0" distB="0" distL="0" distR="0" wp14:anchorId="2AC13512" wp14:editId="511DC73C">
                  <wp:extent cx="133350" cy="104775"/>
                  <wp:effectExtent l="0" t="0" r="0" b="9525"/>
                  <wp:docPr id="11790092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2">
                            <a:extLst>
                              <a:ext uri="{28A0092B-C50C-407E-A947-70E740481C1C}">
                                <a14:useLocalDpi xmlns:a14="http://schemas.microsoft.com/office/drawing/2010/main" val="0"/>
                              </a:ext>
                            </a:extLst>
                          </a:blip>
                          <a:stretch>
                            <a:fillRect/>
                          </a:stretch>
                        </pic:blipFill>
                        <pic:spPr>
                          <a:xfrm>
                            <a:off x="0" y="0"/>
                            <a:ext cx="133350" cy="104775"/>
                          </a:xfrm>
                          <a:prstGeom prst="rect">
                            <a:avLst/>
                          </a:prstGeom>
                        </pic:spPr>
                      </pic:pic>
                    </a:graphicData>
                  </a:graphic>
                </wp:inline>
              </w:drawing>
            </w:r>
            <w:r w:rsidRPr="00774830">
              <w:rPr>
                <w:lang w:val="en-US"/>
              </w:rPr>
              <w:t xml:space="preserve"> Critical &amp; Creative thinking ; </w:t>
            </w:r>
            <w:r w:rsidRPr="00774830">
              <w:rPr>
                <w:noProof/>
                <w:lang w:eastAsia="en-AU"/>
              </w:rPr>
              <w:drawing>
                <wp:inline distT="0" distB="0" distL="0" distR="0" wp14:anchorId="2C68E581" wp14:editId="4F394F5E">
                  <wp:extent cx="133350" cy="114300"/>
                  <wp:effectExtent l="0" t="0" r="0" b="0"/>
                  <wp:docPr id="2237328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33350" cy="114300"/>
                          </a:xfrm>
                          <a:prstGeom prst="rect">
                            <a:avLst/>
                          </a:prstGeom>
                        </pic:spPr>
                      </pic:pic>
                    </a:graphicData>
                  </a:graphic>
                </wp:inline>
              </w:drawing>
            </w:r>
            <w:r w:rsidRPr="00774830">
              <w:rPr>
                <w:lang w:val="en-US"/>
              </w:rPr>
              <w:t xml:space="preserve"> Ethical Understanding ; </w:t>
            </w:r>
            <w:r w:rsidRPr="00774830">
              <w:rPr>
                <w:noProof/>
                <w:lang w:eastAsia="en-AU"/>
              </w:rPr>
              <w:drawing>
                <wp:inline distT="0" distB="0" distL="0" distR="0" wp14:anchorId="617B344E" wp14:editId="4E927046">
                  <wp:extent cx="133350" cy="104775"/>
                  <wp:effectExtent l="0" t="0" r="0" b="9525"/>
                  <wp:docPr id="14458352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4">
                            <a:extLst>
                              <a:ext uri="{28A0092B-C50C-407E-A947-70E740481C1C}">
                                <a14:useLocalDpi xmlns:a14="http://schemas.microsoft.com/office/drawing/2010/main" val="0"/>
                              </a:ext>
                            </a:extLst>
                          </a:blip>
                          <a:stretch>
                            <a:fillRect/>
                          </a:stretch>
                        </pic:blipFill>
                        <pic:spPr>
                          <a:xfrm>
                            <a:off x="0" y="0"/>
                            <a:ext cx="133350" cy="104775"/>
                          </a:xfrm>
                          <a:prstGeom prst="rect">
                            <a:avLst/>
                          </a:prstGeom>
                        </pic:spPr>
                      </pic:pic>
                    </a:graphicData>
                  </a:graphic>
                </wp:inline>
              </w:drawing>
            </w:r>
            <w:r w:rsidRPr="00774830">
              <w:rPr>
                <w:lang w:val="en-US"/>
              </w:rPr>
              <w:t xml:space="preserve"> ITC Capabilities ; </w:t>
            </w:r>
            <w:r w:rsidRPr="00774830">
              <w:rPr>
                <w:noProof/>
                <w:lang w:eastAsia="en-AU"/>
              </w:rPr>
              <w:drawing>
                <wp:inline distT="0" distB="0" distL="0" distR="0" wp14:anchorId="50D45202" wp14:editId="7C5B0491">
                  <wp:extent cx="114300" cy="114300"/>
                  <wp:effectExtent l="0" t="0" r="0" b="0"/>
                  <wp:docPr id="2219284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774830">
              <w:rPr>
                <w:lang w:val="en-US"/>
              </w:rPr>
              <w:t xml:space="preserve"> Intercultural Understanding ; </w:t>
            </w:r>
            <w:r w:rsidRPr="00774830">
              <w:rPr>
                <w:noProof/>
                <w:lang w:eastAsia="en-AU"/>
              </w:rPr>
              <w:drawing>
                <wp:inline distT="0" distB="0" distL="0" distR="0" wp14:anchorId="5402BC71" wp14:editId="0804157E">
                  <wp:extent cx="142875" cy="114300"/>
                  <wp:effectExtent l="0" t="0" r="9525" b="0"/>
                  <wp:docPr id="12352709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42875" cy="114300"/>
                          </a:xfrm>
                          <a:prstGeom prst="rect">
                            <a:avLst/>
                          </a:prstGeom>
                        </pic:spPr>
                      </pic:pic>
                    </a:graphicData>
                  </a:graphic>
                </wp:inline>
              </w:drawing>
            </w:r>
            <w:r w:rsidRPr="00774830">
              <w:rPr>
                <w:lang w:val="en-US"/>
              </w:rPr>
              <w:t xml:space="preserve"> Literacy ; </w:t>
            </w:r>
            <w:r w:rsidRPr="00774830">
              <w:rPr>
                <w:noProof/>
                <w:lang w:eastAsia="en-AU"/>
              </w:rPr>
              <w:drawing>
                <wp:inline distT="0" distB="0" distL="0" distR="0" wp14:anchorId="30E245AD" wp14:editId="7397D3CA">
                  <wp:extent cx="85725" cy="114300"/>
                  <wp:effectExtent l="0" t="0" r="9525" b="0"/>
                  <wp:docPr id="210084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85725" cy="114300"/>
                          </a:xfrm>
                          <a:prstGeom prst="rect">
                            <a:avLst/>
                          </a:prstGeom>
                        </pic:spPr>
                      </pic:pic>
                    </a:graphicData>
                  </a:graphic>
                </wp:inline>
              </w:drawing>
            </w:r>
            <w:r w:rsidRPr="00774830">
              <w:rPr>
                <w:lang w:val="en-US"/>
              </w:rPr>
              <w:t xml:space="preserve"> Numeracy ; </w:t>
            </w:r>
            <w:r w:rsidRPr="00774830">
              <w:rPr>
                <w:noProof/>
                <w:lang w:eastAsia="en-AU"/>
              </w:rPr>
              <w:drawing>
                <wp:inline distT="0" distB="0" distL="0" distR="0" wp14:anchorId="1335A77F" wp14:editId="0C677633">
                  <wp:extent cx="104775" cy="104775"/>
                  <wp:effectExtent l="0" t="0" r="9525" b="9525"/>
                  <wp:docPr id="19087791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8">
                            <a:extLst>
                              <a:ext uri="{28A0092B-C50C-407E-A947-70E740481C1C}">
                                <a14:useLocalDpi xmlns:a14="http://schemas.microsoft.com/office/drawing/2010/main" val="0"/>
                              </a:ext>
                            </a:extLst>
                          </a:blip>
                          <a:stretch>
                            <a:fillRect/>
                          </a:stretch>
                        </pic:blipFill>
                        <pic:spPr>
                          <a:xfrm>
                            <a:off x="0" y="0"/>
                            <a:ext cx="104775" cy="104775"/>
                          </a:xfrm>
                          <a:prstGeom prst="rect">
                            <a:avLst/>
                          </a:prstGeom>
                        </pic:spPr>
                      </pic:pic>
                    </a:graphicData>
                  </a:graphic>
                </wp:inline>
              </w:drawing>
            </w:r>
            <w:r w:rsidRPr="00774830">
              <w:rPr>
                <w:lang w:val="en-US"/>
              </w:rPr>
              <w:t xml:space="preserve"> </w:t>
            </w:r>
            <w:r w:rsidR="00D467C9">
              <w:rPr>
                <w:lang w:val="en-US"/>
              </w:rPr>
              <w:t xml:space="preserve">Personal &amp; Social Capabilities; </w:t>
            </w:r>
            <w:r w:rsidRPr="00774830">
              <w:rPr>
                <w:noProof/>
                <w:lang w:eastAsia="en-AU"/>
              </w:rPr>
              <w:drawing>
                <wp:inline distT="0" distB="0" distL="0" distR="0" wp14:anchorId="55050DE8" wp14:editId="3DF362A9">
                  <wp:extent cx="114300" cy="114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774830">
              <w:rPr>
                <w:lang w:val="en-US"/>
              </w:rPr>
              <w:t xml:space="preserve"> Civics &amp; </w:t>
            </w:r>
            <w:r w:rsidR="00D467C9" w:rsidRPr="00774830">
              <w:rPr>
                <w:lang w:val="en-US"/>
              </w:rPr>
              <w:t>Citizenship;</w:t>
            </w:r>
            <w:r w:rsidRPr="00774830">
              <w:rPr>
                <w:lang w:val="en-US"/>
              </w:rPr>
              <w:t xml:space="preserve"> </w:t>
            </w:r>
            <w:r w:rsidRPr="00774830">
              <w:rPr>
                <w:noProof/>
                <w:lang w:eastAsia="en-AU"/>
              </w:rPr>
              <w:drawing>
                <wp:inline distT="0" distB="0" distL="0" distR="0" wp14:anchorId="6673666E" wp14:editId="742D76D4">
                  <wp:extent cx="76200" cy="114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6200" cy="114300"/>
                          </a:xfrm>
                          <a:prstGeom prst="rect">
                            <a:avLst/>
                          </a:prstGeom>
                          <a:noFill/>
                          <a:ln>
                            <a:noFill/>
                          </a:ln>
                        </pic:spPr>
                      </pic:pic>
                    </a:graphicData>
                  </a:graphic>
                </wp:inline>
              </w:drawing>
            </w:r>
            <w:r w:rsidRPr="00774830">
              <w:rPr>
                <w:lang w:val="en-US"/>
              </w:rPr>
              <w:t xml:space="preserve"> Difference &amp; Diversity ; </w:t>
            </w:r>
            <w:r w:rsidRPr="00774830">
              <w:rPr>
                <w:noProof/>
                <w:lang w:eastAsia="en-AU"/>
              </w:rPr>
              <w:drawing>
                <wp:inline distT="0" distB="0" distL="0" distR="0" wp14:anchorId="34B6EA1C" wp14:editId="683FF3C9">
                  <wp:extent cx="104775" cy="11430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774830">
              <w:rPr>
                <w:lang w:val="en-US"/>
              </w:rPr>
              <w:t xml:space="preserve"> Work &amp; Enterprise.</w:t>
            </w:r>
          </w:p>
        </w:tc>
      </w:tr>
    </w:tbl>
    <w:p w:rsidR="00774830" w:rsidRDefault="00774830" w:rsidP="00774830">
      <w:pPr>
        <w:tabs>
          <w:tab w:val="left" w:pos="4040"/>
        </w:tabs>
      </w:pPr>
    </w:p>
    <w:p w:rsidR="00D467C9" w:rsidRPr="00D467C9" w:rsidRDefault="00D467C9" w:rsidP="00774830">
      <w:pPr>
        <w:tabs>
          <w:tab w:val="left" w:pos="4040"/>
        </w:tabs>
        <w:rPr>
          <w:b/>
        </w:rPr>
      </w:pPr>
      <w:r w:rsidRPr="00D467C9">
        <w:rPr>
          <w:b/>
        </w:rPr>
        <w:t>Quality Teaching Elements</w:t>
      </w:r>
    </w:p>
    <w:tbl>
      <w:tblPr>
        <w:tblStyle w:val="TableGrid"/>
        <w:tblW w:w="0" w:type="auto"/>
        <w:tblLook w:val="04A0" w:firstRow="1" w:lastRow="0" w:firstColumn="1" w:lastColumn="0" w:noHBand="0" w:noVBand="1"/>
      </w:tblPr>
      <w:tblGrid>
        <w:gridCol w:w="2362"/>
        <w:gridCol w:w="2362"/>
        <w:gridCol w:w="2362"/>
        <w:gridCol w:w="2362"/>
        <w:gridCol w:w="2363"/>
        <w:gridCol w:w="2363"/>
      </w:tblGrid>
      <w:tr w:rsidR="00774830" w:rsidTr="00774830">
        <w:tc>
          <w:tcPr>
            <w:tcW w:w="4724" w:type="dxa"/>
            <w:gridSpan w:val="2"/>
          </w:tcPr>
          <w:p w:rsidR="00774830" w:rsidRPr="00D467C9" w:rsidRDefault="00774830" w:rsidP="00774830">
            <w:pPr>
              <w:tabs>
                <w:tab w:val="left" w:pos="4040"/>
              </w:tabs>
              <w:jc w:val="center"/>
              <w:rPr>
                <w:lang w:val="en-US"/>
              </w:rPr>
            </w:pPr>
            <w:r w:rsidRPr="00D467C9">
              <w:rPr>
                <w:lang w:val="en-US"/>
              </w:rPr>
              <w:t>Intellectual Quality</w:t>
            </w:r>
          </w:p>
        </w:tc>
        <w:tc>
          <w:tcPr>
            <w:tcW w:w="4724" w:type="dxa"/>
            <w:gridSpan w:val="2"/>
          </w:tcPr>
          <w:p w:rsidR="00774830" w:rsidRPr="00D467C9" w:rsidRDefault="00774830" w:rsidP="00774830">
            <w:pPr>
              <w:tabs>
                <w:tab w:val="left" w:pos="4040"/>
              </w:tabs>
              <w:jc w:val="center"/>
              <w:rPr>
                <w:lang w:val="en-US"/>
              </w:rPr>
            </w:pPr>
            <w:r w:rsidRPr="00D467C9">
              <w:rPr>
                <w:lang w:val="en-US"/>
              </w:rPr>
              <w:t>Quality Learning Environment</w:t>
            </w:r>
          </w:p>
        </w:tc>
        <w:tc>
          <w:tcPr>
            <w:tcW w:w="4726" w:type="dxa"/>
            <w:gridSpan w:val="2"/>
          </w:tcPr>
          <w:p w:rsidR="00774830" w:rsidRPr="00D467C9" w:rsidRDefault="00774830" w:rsidP="00774830">
            <w:pPr>
              <w:pStyle w:val="Normal1"/>
              <w:jc w:val="center"/>
              <w:rPr>
                <w:rFonts w:asciiTheme="minorHAnsi" w:eastAsiaTheme="minorHAnsi" w:hAnsiTheme="minorHAnsi" w:cstheme="minorBidi"/>
                <w:color w:val="auto"/>
                <w:szCs w:val="22"/>
                <w:lang w:eastAsia="en-US"/>
              </w:rPr>
            </w:pPr>
            <w:r w:rsidRPr="00D467C9">
              <w:rPr>
                <w:rFonts w:asciiTheme="minorHAnsi" w:eastAsiaTheme="minorHAnsi" w:hAnsiTheme="minorHAnsi" w:cstheme="minorBidi"/>
                <w:color w:val="auto"/>
                <w:szCs w:val="22"/>
                <w:lang w:eastAsia="en-US"/>
              </w:rPr>
              <w:t>Significance</w:t>
            </w:r>
          </w:p>
          <w:p w:rsidR="00774830" w:rsidRPr="00D467C9" w:rsidRDefault="00774830" w:rsidP="00774830">
            <w:pPr>
              <w:tabs>
                <w:tab w:val="left" w:pos="4040"/>
              </w:tabs>
              <w:jc w:val="center"/>
              <w:rPr>
                <w:lang w:val="en-US"/>
              </w:rPr>
            </w:pPr>
          </w:p>
        </w:tc>
      </w:tr>
      <w:tr w:rsidR="00774830" w:rsidTr="00774830">
        <w:tc>
          <w:tcPr>
            <w:tcW w:w="2362" w:type="dxa"/>
          </w:tcPr>
          <w:p w:rsidR="00774830" w:rsidRPr="00D467C9" w:rsidRDefault="00774830" w:rsidP="00774830">
            <w:pPr>
              <w:tabs>
                <w:tab w:val="left" w:pos="4040"/>
              </w:tabs>
              <w:rPr>
                <w:lang w:val="en-US"/>
              </w:rPr>
            </w:pPr>
            <w:r w:rsidRPr="00D467C9">
              <w:rPr>
                <w:lang w:val="en-US"/>
              </w:rPr>
              <w:t xml:space="preserve">IQ1  Deep knowledge    </w:t>
            </w:r>
          </w:p>
        </w:tc>
        <w:tc>
          <w:tcPr>
            <w:tcW w:w="2362" w:type="dxa"/>
          </w:tcPr>
          <w:p w:rsidR="00774830" w:rsidRPr="00D467C9" w:rsidRDefault="00774830" w:rsidP="00774830">
            <w:pPr>
              <w:tabs>
                <w:tab w:val="left" w:pos="4040"/>
              </w:tabs>
              <w:rPr>
                <w:lang w:val="en-US"/>
              </w:rPr>
            </w:pPr>
            <w:r w:rsidRPr="00D467C9">
              <w:rPr>
                <w:lang w:val="en-US"/>
              </w:rPr>
              <w:t xml:space="preserve">IQ4  Higher-order thinking            </w:t>
            </w:r>
          </w:p>
        </w:tc>
        <w:tc>
          <w:tcPr>
            <w:tcW w:w="2362" w:type="dxa"/>
          </w:tcPr>
          <w:p w:rsidR="00774830" w:rsidRPr="00D467C9" w:rsidRDefault="00774830" w:rsidP="00774830">
            <w:pPr>
              <w:tabs>
                <w:tab w:val="left" w:pos="4040"/>
              </w:tabs>
              <w:rPr>
                <w:lang w:val="en-US"/>
              </w:rPr>
            </w:pPr>
            <w:r w:rsidRPr="00D467C9">
              <w:rPr>
                <w:lang w:val="en-US"/>
              </w:rPr>
              <w:t>QLE1  Explicit quality criteria</w:t>
            </w:r>
          </w:p>
        </w:tc>
        <w:tc>
          <w:tcPr>
            <w:tcW w:w="2362" w:type="dxa"/>
          </w:tcPr>
          <w:p w:rsidR="00774830" w:rsidRPr="00D467C9" w:rsidRDefault="00774830" w:rsidP="00774830">
            <w:pPr>
              <w:tabs>
                <w:tab w:val="left" w:pos="4040"/>
              </w:tabs>
              <w:rPr>
                <w:lang w:val="en-US"/>
              </w:rPr>
            </w:pPr>
            <w:r w:rsidRPr="00D467C9">
              <w:rPr>
                <w:lang w:val="en-US"/>
              </w:rPr>
              <w:t xml:space="preserve">QLE4  Social support           </w:t>
            </w:r>
          </w:p>
        </w:tc>
        <w:tc>
          <w:tcPr>
            <w:tcW w:w="2363" w:type="dxa"/>
          </w:tcPr>
          <w:p w:rsidR="00774830" w:rsidRPr="00D467C9" w:rsidRDefault="00774830" w:rsidP="00774830">
            <w:pPr>
              <w:tabs>
                <w:tab w:val="left" w:pos="4040"/>
              </w:tabs>
              <w:rPr>
                <w:lang w:val="en-US"/>
              </w:rPr>
            </w:pPr>
            <w:r w:rsidRPr="00D467C9">
              <w:rPr>
                <w:lang w:val="en-US"/>
              </w:rPr>
              <w:t xml:space="preserve">S1  Background knowledge                                     </w:t>
            </w:r>
          </w:p>
        </w:tc>
        <w:tc>
          <w:tcPr>
            <w:tcW w:w="2363" w:type="dxa"/>
          </w:tcPr>
          <w:p w:rsidR="00774830" w:rsidRPr="00D467C9" w:rsidRDefault="00774830" w:rsidP="00774830">
            <w:pPr>
              <w:tabs>
                <w:tab w:val="left" w:pos="4040"/>
              </w:tabs>
              <w:rPr>
                <w:lang w:val="en-US"/>
              </w:rPr>
            </w:pPr>
            <w:r w:rsidRPr="00D467C9">
              <w:rPr>
                <w:lang w:val="en-US"/>
              </w:rPr>
              <w:t>S4  Inclusivity</w:t>
            </w:r>
          </w:p>
        </w:tc>
      </w:tr>
      <w:tr w:rsidR="00774830" w:rsidTr="00774830">
        <w:tc>
          <w:tcPr>
            <w:tcW w:w="2362" w:type="dxa"/>
          </w:tcPr>
          <w:p w:rsidR="00774830" w:rsidRPr="00D467C9" w:rsidRDefault="00774830" w:rsidP="00774830">
            <w:pPr>
              <w:tabs>
                <w:tab w:val="left" w:pos="4040"/>
              </w:tabs>
              <w:rPr>
                <w:lang w:val="en-US"/>
              </w:rPr>
            </w:pPr>
            <w:r w:rsidRPr="00D467C9">
              <w:rPr>
                <w:lang w:val="en-US"/>
              </w:rPr>
              <w:t>IQ2  Deep understanding</w:t>
            </w:r>
          </w:p>
        </w:tc>
        <w:tc>
          <w:tcPr>
            <w:tcW w:w="2362" w:type="dxa"/>
          </w:tcPr>
          <w:p w:rsidR="00774830" w:rsidRPr="00D467C9" w:rsidRDefault="00774830" w:rsidP="00774830">
            <w:pPr>
              <w:tabs>
                <w:tab w:val="left" w:pos="4040"/>
              </w:tabs>
              <w:rPr>
                <w:lang w:val="en-US"/>
              </w:rPr>
            </w:pPr>
            <w:r w:rsidRPr="00D467C9">
              <w:rPr>
                <w:lang w:val="en-US"/>
              </w:rPr>
              <w:t xml:space="preserve">IQ5  Metalanguage                     </w:t>
            </w:r>
          </w:p>
        </w:tc>
        <w:tc>
          <w:tcPr>
            <w:tcW w:w="2362" w:type="dxa"/>
          </w:tcPr>
          <w:p w:rsidR="00774830" w:rsidRPr="00D467C9" w:rsidRDefault="00774830" w:rsidP="00774830">
            <w:pPr>
              <w:tabs>
                <w:tab w:val="left" w:pos="4040"/>
              </w:tabs>
              <w:rPr>
                <w:lang w:val="en-US"/>
              </w:rPr>
            </w:pPr>
            <w:r w:rsidRPr="00D467C9">
              <w:rPr>
                <w:lang w:val="en-US"/>
              </w:rPr>
              <w:t>QLE2  Engagement</w:t>
            </w:r>
          </w:p>
        </w:tc>
        <w:tc>
          <w:tcPr>
            <w:tcW w:w="2362" w:type="dxa"/>
          </w:tcPr>
          <w:p w:rsidR="00774830" w:rsidRPr="00D467C9" w:rsidRDefault="00774830" w:rsidP="00774830">
            <w:pPr>
              <w:tabs>
                <w:tab w:val="left" w:pos="4040"/>
              </w:tabs>
              <w:rPr>
                <w:lang w:val="en-US"/>
              </w:rPr>
            </w:pPr>
            <w:r w:rsidRPr="00D467C9">
              <w:rPr>
                <w:lang w:val="en-US"/>
              </w:rPr>
              <w:t>QLE5  Students’ self-regulation</w:t>
            </w:r>
          </w:p>
        </w:tc>
        <w:tc>
          <w:tcPr>
            <w:tcW w:w="2363" w:type="dxa"/>
          </w:tcPr>
          <w:p w:rsidR="00774830" w:rsidRPr="00D467C9" w:rsidRDefault="00774830" w:rsidP="00774830">
            <w:pPr>
              <w:tabs>
                <w:tab w:val="left" w:pos="4040"/>
              </w:tabs>
              <w:rPr>
                <w:lang w:val="en-US"/>
              </w:rPr>
            </w:pPr>
            <w:r w:rsidRPr="00D467C9">
              <w:rPr>
                <w:lang w:val="en-US"/>
              </w:rPr>
              <w:t xml:space="preserve">S2  Cultural knowledge                                            </w:t>
            </w:r>
          </w:p>
        </w:tc>
        <w:tc>
          <w:tcPr>
            <w:tcW w:w="2363" w:type="dxa"/>
          </w:tcPr>
          <w:p w:rsidR="00774830" w:rsidRPr="00D467C9" w:rsidRDefault="00774830" w:rsidP="00774830">
            <w:pPr>
              <w:tabs>
                <w:tab w:val="left" w:pos="4040"/>
              </w:tabs>
              <w:rPr>
                <w:lang w:val="en-US"/>
              </w:rPr>
            </w:pPr>
            <w:r w:rsidRPr="00D467C9">
              <w:rPr>
                <w:lang w:val="en-US"/>
              </w:rPr>
              <w:t>S5  Connectedness</w:t>
            </w:r>
          </w:p>
        </w:tc>
      </w:tr>
      <w:tr w:rsidR="00774830" w:rsidTr="00774830">
        <w:tc>
          <w:tcPr>
            <w:tcW w:w="2362" w:type="dxa"/>
          </w:tcPr>
          <w:p w:rsidR="00774830" w:rsidRPr="00D467C9" w:rsidRDefault="00774830" w:rsidP="00774830">
            <w:pPr>
              <w:tabs>
                <w:tab w:val="left" w:pos="4040"/>
              </w:tabs>
              <w:rPr>
                <w:lang w:val="en-US"/>
              </w:rPr>
            </w:pPr>
            <w:r w:rsidRPr="00D467C9">
              <w:rPr>
                <w:lang w:val="en-US"/>
              </w:rPr>
              <w:t>IQ3  Problematic knowledge</w:t>
            </w:r>
          </w:p>
        </w:tc>
        <w:tc>
          <w:tcPr>
            <w:tcW w:w="2362" w:type="dxa"/>
          </w:tcPr>
          <w:p w:rsidR="00774830" w:rsidRPr="00D467C9" w:rsidRDefault="00774830" w:rsidP="00774830">
            <w:pPr>
              <w:tabs>
                <w:tab w:val="left" w:pos="4040"/>
              </w:tabs>
              <w:rPr>
                <w:lang w:val="en-US"/>
              </w:rPr>
            </w:pPr>
            <w:r w:rsidRPr="00D467C9">
              <w:rPr>
                <w:lang w:val="en-US"/>
              </w:rPr>
              <w:t>IQ6  Substantive communication</w:t>
            </w:r>
          </w:p>
        </w:tc>
        <w:tc>
          <w:tcPr>
            <w:tcW w:w="2362" w:type="dxa"/>
          </w:tcPr>
          <w:p w:rsidR="00774830" w:rsidRPr="00D467C9" w:rsidRDefault="00774830" w:rsidP="00774830">
            <w:pPr>
              <w:tabs>
                <w:tab w:val="left" w:pos="4040"/>
              </w:tabs>
              <w:rPr>
                <w:lang w:val="en-US"/>
              </w:rPr>
            </w:pPr>
            <w:r w:rsidRPr="00D467C9">
              <w:rPr>
                <w:lang w:val="en-US"/>
              </w:rPr>
              <w:t>QLE3  High expectations</w:t>
            </w:r>
            <w:r w:rsidRPr="00D467C9">
              <w:rPr>
                <w:lang w:val="en-US"/>
              </w:rPr>
              <w:tab/>
            </w:r>
          </w:p>
        </w:tc>
        <w:tc>
          <w:tcPr>
            <w:tcW w:w="2362" w:type="dxa"/>
          </w:tcPr>
          <w:p w:rsidR="00774830" w:rsidRPr="00D467C9" w:rsidRDefault="00774830" w:rsidP="00774830">
            <w:pPr>
              <w:tabs>
                <w:tab w:val="left" w:pos="4040"/>
              </w:tabs>
              <w:rPr>
                <w:lang w:val="en-US"/>
              </w:rPr>
            </w:pPr>
            <w:r w:rsidRPr="00D467C9">
              <w:rPr>
                <w:lang w:val="en-US"/>
              </w:rPr>
              <w:t xml:space="preserve">QLE6  Student direction        </w:t>
            </w:r>
          </w:p>
        </w:tc>
        <w:tc>
          <w:tcPr>
            <w:tcW w:w="2363" w:type="dxa"/>
          </w:tcPr>
          <w:p w:rsidR="00774830" w:rsidRPr="00D467C9" w:rsidRDefault="00774830" w:rsidP="00774830">
            <w:pPr>
              <w:tabs>
                <w:tab w:val="left" w:pos="4040"/>
              </w:tabs>
              <w:rPr>
                <w:lang w:val="en-US"/>
              </w:rPr>
            </w:pPr>
            <w:r w:rsidRPr="00D467C9">
              <w:rPr>
                <w:lang w:val="en-US"/>
              </w:rPr>
              <w:t>S3  Knowledge integration</w:t>
            </w:r>
          </w:p>
        </w:tc>
        <w:tc>
          <w:tcPr>
            <w:tcW w:w="2363" w:type="dxa"/>
          </w:tcPr>
          <w:p w:rsidR="00774830" w:rsidRPr="00D467C9" w:rsidRDefault="00774830" w:rsidP="00774830">
            <w:pPr>
              <w:tabs>
                <w:tab w:val="left" w:pos="4040"/>
              </w:tabs>
              <w:rPr>
                <w:lang w:val="en-US"/>
              </w:rPr>
            </w:pPr>
            <w:r w:rsidRPr="00D467C9">
              <w:rPr>
                <w:lang w:val="en-US"/>
              </w:rPr>
              <w:t>S6  Narrative</w:t>
            </w:r>
          </w:p>
        </w:tc>
      </w:tr>
    </w:tbl>
    <w:p w:rsidR="00774830" w:rsidRDefault="00774830" w:rsidP="00774830">
      <w:pPr>
        <w:pStyle w:val="Normal1"/>
      </w:pPr>
      <w:r>
        <w:rPr>
          <w:sz w:val="12"/>
        </w:rPr>
        <w:tab/>
      </w:r>
      <w:r>
        <w:rPr>
          <w:sz w:val="12"/>
        </w:rPr>
        <w:tab/>
      </w:r>
      <w:r>
        <w:rPr>
          <w:sz w:val="12"/>
        </w:rPr>
        <w:tab/>
      </w:r>
      <w:r>
        <w:rPr>
          <w:sz w:val="12"/>
        </w:rPr>
        <w:tab/>
      </w:r>
      <w:r>
        <w:rPr>
          <w:sz w:val="12"/>
        </w:rPr>
        <w:tab/>
      </w:r>
      <w:r>
        <w:rPr>
          <w:sz w:val="12"/>
        </w:rPr>
        <w:tab/>
      </w:r>
    </w:p>
    <w:p w:rsidR="00774830" w:rsidRDefault="00774830" w:rsidP="00774830">
      <w:pPr>
        <w:pStyle w:val="Normal1"/>
      </w:pPr>
      <w:r>
        <w:rPr>
          <w:sz w:val="12"/>
        </w:rPr>
        <w:tab/>
      </w:r>
      <w:r>
        <w:rPr>
          <w:sz w:val="12"/>
        </w:rPr>
        <w:tab/>
      </w:r>
      <w:r>
        <w:rPr>
          <w:sz w:val="12"/>
        </w:rPr>
        <w:tab/>
      </w:r>
      <w:r>
        <w:rPr>
          <w:sz w:val="12"/>
        </w:rPr>
        <w:tab/>
      </w:r>
      <w:r>
        <w:rPr>
          <w:sz w:val="12"/>
        </w:rPr>
        <w:tab/>
      </w:r>
      <w:r>
        <w:rPr>
          <w:sz w:val="12"/>
        </w:rPr>
        <w:tab/>
        <w:t xml:space="preserve">    </w:t>
      </w:r>
      <w:r>
        <w:rPr>
          <w:sz w:val="12"/>
        </w:rPr>
        <w:tab/>
      </w:r>
      <w:r>
        <w:rPr>
          <w:sz w:val="12"/>
        </w:rPr>
        <w:tab/>
      </w:r>
      <w:r>
        <w:rPr>
          <w:sz w:val="12"/>
        </w:rPr>
        <w:tab/>
        <w:t xml:space="preserve">                         </w:t>
      </w:r>
    </w:p>
    <w:p w:rsidR="00774830" w:rsidRDefault="00774830" w:rsidP="00774830">
      <w:pPr>
        <w:tabs>
          <w:tab w:val="left" w:pos="4040"/>
        </w:tabs>
      </w:pPr>
      <w:r>
        <w:lastRenderedPageBreak/>
        <w:t xml:space="preserve"> </w:t>
      </w:r>
    </w:p>
    <w:p w:rsidR="00774830" w:rsidRPr="00D467C9" w:rsidRDefault="00774830" w:rsidP="00774830">
      <w:pPr>
        <w:pStyle w:val="NoSpacing"/>
        <w:rPr>
          <w:b/>
          <w:lang w:val="en-US"/>
        </w:rPr>
      </w:pPr>
      <w:r w:rsidRPr="00D467C9">
        <w:rPr>
          <w:b/>
          <w:lang w:val="en-US"/>
        </w:rPr>
        <w:t>Aboriginal 8 Ways of Learning Codes &amp; Symbols:</w:t>
      </w:r>
    </w:p>
    <w:p w:rsidR="00774830" w:rsidRPr="00774830" w:rsidRDefault="00774830" w:rsidP="00774830">
      <w:pPr>
        <w:tabs>
          <w:tab w:val="left" w:pos="4040"/>
        </w:tabs>
        <w:rPr>
          <w:lang w:val="en-US"/>
        </w:rPr>
      </w:pPr>
    </w:p>
    <w:tbl>
      <w:tblPr>
        <w:tblStyle w:val="TableGrid"/>
        <w:tblW w:w="0" w:type="auto"/>
        <w:tblLook w:val="04A0" w:firstRow="1" w:lastRow="0" w:firstColumn="1" w:lastColumn="0" w:noHBand="0" w:noVBand="1"/>
      </w:tblPr>
      <w:tblGrid>
        <w:gridCol w:w="6373"/>
        <w:gridCol w:w="685"/>
        <w:gridCol w:w="5386"/>
        <w:gridCol w:w="652"/>
      </w:tblGrid>
      <w:tr w:rsidR="00774830" w:rsidRPr="00774830" w:rsidTr="00774830">
        <w:trPr>
          <w:trHeight w:val="354"/>
        </w:trPr>
        <w:tc>
          <w:tcPr>
            <w:tcW w:w="6373" w:type="dxa"/>
          </w:tcPr>
          <w:p w:rsidR="00774830" w:rsidRPr="00774830" w:rsidRDefault="00774830" w:rsidP="00774830">
            <w:pPr>
              <w:pStyle w:val="NoSpacing"/>
              <w:rPr>
                <w:lang w:val="en-US"/>
              </w:rPr>
            </w:pPr>
            <w:r w:rsidRPr="00774830">
              <w:rPr>
                <w:lang w:val="en-US"/>
              </w:rPr>
              <w:t>Non-Verbal – Applying intra-personal &amp; Kinaesthetic skills to learning &amp; understanding</w:t>
            </w:r>
          </w:p>
        </w:tc>
        <w:tc>
          <w:tcPr>
            <w:tcW w:w="685" w:type="dxa"/>
          </w:tcPr>
          <w:p w:rsidR="00774830" w:rsidRPr="00774830" w:rsidRDefault="00774830" w:rsidP="00774830">
            <w:pPr>
              <w:pStyle w:val="NoSpacing"/>
              <w:jc w:val="center"/>
              <w:rPr>
                <w:lang w:val="en-US"/>
              </w:rPr>
            </w:pPr>
            <w:r w:rsidRPr="00774830">
              <w:rPr>
                <w:noProof/>
                <w:lang w:eastAsia="en-AU"/>
              </w:rPr>
              <w:drawing>
                <wp:anchor distT="0" distB="0" distL="0" distR="0" simplePos="0" relativeHeight="251659264" behindDoc="0" locked="0" layoutInCell="1" allowOverlap="0" wp14:anchorId="3AA9CEB4" wp14:editId="1F6B9826">
                  <wp:simplePos x="0" y="0"/>
                  <wp:positionH relativeFrom="column">
                    <wp:posOffset>3175</wp:posOffset>
                  </wp:positionH>
                  <wp:positionV relativeFrom="line">
                    <wp:posOffset>14605</wp:posOffset>
                  </wp:positionV>
                  <wp:extent cx="247650" cy="238760"/>
                  <wp:effectExtent l="0" t="0" r="0" b="8890"/>
                  <wp:wrapSquare wrapText="bothSides"/>
                  <wp:docPr id="9" name="Picture 9" descr="3_non-ver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_non-verbal.jp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47650" cy="2387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6" w:type="dxa"/>
          </w:tcPr>
          <w:p w:rsidR="00774830" w:rsidRPr="00774830" w:rsidRDefault="00774830" w:rsidP="00774830">
            <w:pPr>
              <w:pStyle w:val="NoSpacing"/>
              <w:rPr>
                <w:lang w:val="en-US"/>
              </w:rPr>
            </w:pPr>
            <w:r w:rsidRPr="00774830">
              <w:rPr>
                <w:lang w:val="en-US"/>
              </w:rPr>
              <w:t>Deconstruct/Reconstruct – Modelling &amp; Scaffolding, working from wholes to parts.</w:t>
            </w:r>
          </w:p>
        </w:tc>
        <w:tc>
          <w:tcPr>
            <w:tcW w:w="652" w:type="dxa"/>
          </w:tcPr>
          <w:p w:rsidR="00774830" w:rsidRPr="00774830" w:rsidRDefault="00774830" w:rsidP="00774830">
            <w:pPr>
              <w:pStyle w:val="NoSpacing"/>
              <w:rPr>
                <w:lang w:val="en-US"/>
              </w:rPr>
            </w:pPr>
            <w:r w:rsidRPr="00774830">
              <w:rPr>
                <w:noProof/>
                <w:lang w:eastAsia="en-AU"/>
              </w:rPr>
              <w:drawing>
                <wp:inline distT="0" distB="0" distL="0" distR="0" wp14:anchorId="7DB8AB97" wp14:editId="309BAC21">
                  <wp:extent cx="228600" cy="228600"/>
                  <wp:effectExtent l="0" t="0" r="0" b="0"/>
                  <wp:docPr id="21456067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53">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tc>
      </w:tr>
      <w:tr w:rsidR="00774830" w:rsidRPr="00774830" w:rsidTr="00774830">
        <w:trPr>
          <w:trHeight w:val="354"/>
        </w:trPr>
        <w:tc>
          <w:tcPr>
            <w:tcW w:w="6373" w:type="dxa"/>
          </w:tcPr>
          <w:p w:rsidR="00774830" w:rsidRPr="00774830" w:rsidRDefault="00774830" w:rsidP="00774830">
            <w:pPr>
              <w:pStyle w:val="NoSpacing"/>
              <w:rPr>
                <w:lang w:val="en-US"/>
              </w:rPr>
            </w:pPr>
            <w:r w:rsidRPr="00774830">
              <w:rPr>
                <w:lang w:val="en-US"/>
              </w:rPr>
              <w:t>Story telling:</w:t>
            </w:r>
          </w:p>
        </w:tc>
        <w:tc>
          <w:tcPr>
            <w:tcW w:w="685" w:type="dxa"/>
          </w:tcPr>
          <w:p w:rsidR="00774830" w:rsidRPr="00774830" w:rsidRDefault="00774830" w:rsidP="00774830">
            <w:pPr>
              <w:pStyle w:val="NoSpacing"/>
              <w:jc w:val="center"/>
              <w:rPr>
                <w:lang w:val="en-US"/>
              </w:rPr>
            </w:pPr>
            <w:r w:rsidRPr="00774830">
              <w:rPr>
                <w:noProof/>
                <w:lang w:eastAsia="en-AU"/>
              </w:rPr>
              <w:drawing>
                <wp:inline distT="0" distB="0" distL="0" distR="0" wp14:anchorId="05FFDD4C" wp14:editId="43D95C57">
                  <wp:extent cx="266700" cy="257175"/>
                  <wp:effectExtent l="0" t="0" r="0" b="0"/>
                  <wp:docPr id="10"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23"/>
                          <a:stretch>
                            <a:fillRect/>
                          </a:stretch>
                        </pic:blipFill>
                        <pic:spPr>
                          <a:xfrm>
                            <a:off x="0" y="0"/>
                            <a:ext cx="266700" cy="257175"/>
                          </a:xfrm>
                          <a:prstGeom prst="rect">
                            <a:avLst/>
                          </a:prstGeom>
                        </pic:spPr>
                      </pic:pic>
                    </a:graphicData>
                  </a:graphic>
                </wp:inline>
              </w:drawing>
            </w:r>
          </w:p>
        </w:tc>
        <w:tc>
          <w:tcPr>
            <w:tcW w:w="5386" w:type="dxa"/>
          </w:tcPr>
          <w:p w:rsidR="00774830" w:rsidRPr="00774830" w:rsidRDefault="00774830" w:rsidP="00774830">
            <w:pPr>
              <w:pStyle w:val="NoSpacing"/>
              <w:rPr>
                <w:lang w:val="en-US"/>
              </w:rPr>
            </w:pPr>
            <w:r w:rsidRPr="00774830">
              <w:rPr>
                <w:lang w:val="en-US"/>
              </w:rPr>
              <w:t>Learning maps:</w:t>
            </w:r>
          </w:p>
        </w:tc>
        <w:tc>
          <w:tcPr>
            <w:tcW w:w="652" w:type="dxa"/>
          </w:tcPr>
          <w:p w:rsidR="00774830" w:rsidRPr="00774830" w:rsidRDefault="00774830" w:rsidP="00774830">
            <w:pPr>
              <w:pStyle w:val="NoSpacing"/>
              <w:rPr>
                <w:lang w:val="en-US"/>
              </w:rPr>
            </w:pPr>
            <w:r w:rsidRPr="00774830">
              <w:rPr>
                <w:noProof/>
                <w:lang w:eastAsia="en-AU"/>
              </w:rPr>
              <w:drawing>
                <wp:inline distT="0" distB="0" distL="0" distR="0" wp14:anchorId="04B84422" wp14:editId="2C1A8D9E">
                  <wp:extent cx="219075" cy="238125"/>
                  <wp:effectExtent l="0" t="0" r="0" b="0"/>
                  <wp:docPr id="44"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25"/>
                          <a:stretch>
                            <a:fillRect/>
                          </a:stretch>
                        </pic:blipFill>
                        <pic:spPr>
                          <a:xfrm>
                            <a:off x="0" y="0"/>
                            <a:ext cx="219075" cy="238125"/>
                          </a:xfrm>
                          <a:prstGeom prst="rect">
                            <a:avLst/>
                          </a:prstGeom>
                        </pic:spPr>
                      </pic:pic>
                    </a:graphicData>
                  </a:graphic>
                </wp:inline>
              </w:drawing>
            </w:r>
          </w:p>
        </w:tc>
      </w:tr>
    </w:tbl>
    <w:p w:rsidR="00774830" w:rsidRDefault="00774830" w:rsidP="00774830">
      <w:pPr>
        <w:pStyle w:val="Normal1"/>
      </w:pPr>
    </w:p>
    <w:p w:rsidR="00774830" w:rsidRPr="00774830" w:rsidRDefault="00774830" w:rsidP="00774830">
      <w:pPr>
        <w:pStyle w:val="Normal1"/>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8 Aboriginal Ways of Learning</w:t>
      </w:r>
    </w:p>
    <w:p w:rsidR="00774830" w:rsidRDefault="00774830" w:rsidP="00774830">
      <w:pPr>
        <w:pStyle w:val="Normal1"/>
      </w:pPr>
    </w:p>
    <w:p w:rsidR="00774830" w:rsidRDefault="00CA6259" w:rsidP="00774830">
      <w:pPr>
        <w:pStyle w:val="Normal1"/>
      </w:pPr>
      <w:hyperlink r:id="rId54">
        <w:r w:rsidR="00774830">
          <w:rPr>
            <w:rFonts w:ascii="Arial Narrow" w:eastAsia="Arial Narrow" w:hAnsi="Arial Narrow" w:cs="Arial Narrow"/>
            <w:color w:val="1155CC"/>
            <w:sz w:val="20"/>
            <w:u w:val="single"/>
          </w:rPr>
          <w:t>http://8ways.wikispaces.com</w:t>
        </w:r>
      </w:hyperlink>
    </w:p>
    <w:p w:rsidR="00774830" w:rsidRDefault="00774830" w:rsidP="00774830">
      <w:pPr>
        <w:pStyle w:val="Normal1"/>
      </w:pPr>
    </w:p>
    <w:p w:rsidR="00774830" w:rsidRDefault="00774830" w:rsidP="00774830">
      <w:pPr>
        <w:pStyle w:val="Normal1"/>
      </w:pPr>
    </w:p>
    <w:tbl>
      <w:tblPr>
        <w:tblW w:w="1299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623"/>
        <w:gridCol w:w="1624"/>
        <w:gridCol w:w="1624"/>
        <w:gridCol w:w="1624"/>
        <w:gridCol w:w="1623"/>
        <w:gridCol w:w="1624"/>
        <w:gridCol w:w="1624"/>
        <w:gridCol w:w="1624"/>
      </w:tblGrid>
      <w:tr w:rsidR="00774830" w:rsidTr="00774830">
        <w:trPr>
          <w:trHeight w:val="599"/>
        </w:trPr>
        <w:tc>
          <w:tcPr>
            <w:tcW w:w="1623"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Story</w:t>
            </w:r>
          </w:p>
        </w:tc>
        <w:tc>
          <w:tcPr>
            <w:tcW w:w="1624"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Maps</w:t>
            </w:r>
          </w:p>
        </w:tc>
        <w:tc>
          <w:tcPr>
            <w:tcW w:w="1624"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Non</w:t>
            </w:r>
            <w:r>
              <w:rPr>
                <w:rFonts w:asciiTheme="minorHAnsi" w:eastAsiaTheme="minorHAnsi" w:hAnsiTheme="minorHAnsi" w:cstheme="minorBidi"/>
                <w:color w:val="auto"/>
                <w:szCs w:val="22"/>
                <w:lang w:eastAsia="en-US"/>
              </w:rPr>
              <w:t xml:space="preserve"> </w:t>
            </w:r>
            <w:r w:rsidRPr="00774830">
              <w:rPr>
                <w:rFonts w:asciiTheme="minorHAnsi" w:eastAsiaTheme="minorHAnsi" w:hAnsiTheme="minorHAnsi" w:cstheme="minorBidi"/>
                <w:color w:val="auto"/>
                <w:szCs w:val="22"/>
                <w:lang w:eastAsia="en-US"/>
              </w:rPr>
              <w:t>verbal</w:t>
            </w:r>
          </w:p>
        </w:tc>
        <w:tc>
          <w:tcPr>
            <w:tcW w:w="1624"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Symbol</w:t>
            </w:r>
          </w:p>
        </w:tc>
        <w:tc>
          <w:tcPr>
            <w:tcW w:w="1623"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land</w:t>
            </w:r>
          </w:p>
        </w:tc>
        <w:tc>
          <w:tcPr>
            <w:tcW w:w="1624"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Non</w:t>
            </w:r>
            <w:r>
              <w:rPr>
                <w:rFonts w:asciiTheme="minorHAnsi" w:eastAsiaTheme="minorHAnsi" w:hAnsiTheme="minorHAnsi" w:cstheme="minorBidi"/>
                <w:color w:val="auto"/>
                <w:szCs w:val="22"/>
                <w:lang w:eastAsia="en-US"/>
              </w:rPr>
              <w:t xml:space="preserve"> </w:t>
            </w:r>
            <w:r w:rsidRPr="00774830">
              <w:rPr>
                <w:rFonts w:asciiTheme="minorHAnsi" w:eastAsiaTheme="minorHAnsi" w:hAnsiTheme="minorHAnsi" w:cstheme="minorBidi"/>
                <w:color w:val="auto"/>
                <w:szCs w:val="22"/>
                <w:lang w:eastAsia="en-US"/>
              </w:rPr>
              <w:t>linear</w:t>
            </w:r>
          </w:p>
        </w:tc>
        <w:tc>
          <w:tcPr>
            <w:tcW w:w="1624"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Deconstruct</w:t>
            </w:r>
          </w:p>
        </w:tc>
        <w:tc>
          <w:tcPr>
            <w:tcW w:w="1624" w:type="dxa"/>
            <w:tcMar>
              <w:top w:w="100" w:type="dxa"/>
              <w:left w:w="100" w:type="dxa"/>
              <w:bottom w:w="100" w:type="dxa"/>
              <w:right w:w="100" w:type="dxa"/>
            </w:tcMar>
          </w:tcPr>
          <w:p w:rsidR="00774830" w:rsidRPr="00774830" w:rsidRDefault="00774830" w:rsidP="00774830">
            <w:pPr>
              <w:pStyle w:val="Normal1"/>
              <w:jc w:val="center"/>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Community</w:t>
            </w:r>
          </w:p>
        </w:tc>
      </w:tr>
      <w:tr w:rsidR="00774830" w:rsidTr="00774830">
        <w:trPr>
          <w:trHeight w:val="385"/>
        </w:trPr>
        <w:tc>
          <w:tcPr>
            <w:tcW w:w="1623"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2CCEA5FF" wp14:editId="0EC2F8DD">
                  <wp:extent cx="266700" cy="257175"/>
                  <wp:effectExtent l="0" t="0" r="0" b="0"/>
                  <wp:docPr id="17"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23"/>
                          <a:stretch>
                            <a:fillRect/>
                          </a:stretch>
                        </pic:blipFill>
                        <pic:spPr>
                          <a:xfrm>
                            <a:off x="0" y="0"/>
                            <a:ext cx="266700" cy="257175"/>
                          </a:xfrm>
                          <a:prstGeom prst="rect">
                            <a:avLst/>
                          </a:prstGeom>
                        </pic:spPr>
                      </pic:pic>
                    </a:graphicData>
                  </a:graphic>
                </wp:inline>
              </w:drawing>
            </w:r>
          </w:p>
        </w:tc>
        <w:tc>
          <w:tcPr>
            <w:tcW w:w="1624"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68D1E5DD" wp14:editId="576C363C">
                  <wp:extent cx="219075" cy="238125"/>
                  <wp:effectExtent l="0" t="0" r="0" b="0"/>
                  <wp:docPr id="18"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25"/>
                          <a:stretch>
                            <a:fillRect/>
                          </a:stretch>
                        </pic:blipFill>
                        <pic:spPr>
                          <a:xfrm>
                            <a:off x="0" y="0"/>
                            <a:ext cx="219075" cy="238125"/>
                          </a:xfrm>
                          <a:prstGeom prst="rect">
                            <a:avLst/>
                          </a:prstGeom>
                        </pic:spPr>
                      </pic:pic>
                    </a:graphicData>
                  </a:graphic>
                </wp:inline>
              </w:drawing>
            </w:r>
          </w:p>
        </w:tc>
        <w:tc>
          <w:tcPr>
            <w:tcW w:w="1624"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6D698BAA" wp14:editId="051FD9DE">
                  <wp:extent cx="238125" cy="247650"/>
                  <wp:effectExtent l="0" t="0" r="0" b="0"/>
                  <wp:docPr id="19" name="image08.jpg"/>
                  <wp:cNvGraphicFramePr/>
                  <a:graphic xmlns:a="http://schemas.openxmlformats.org/drawingml/2006/main">
                    <a:graphicData uri="http://schemas.openxmlformats.org/drawingml/2006/picture">
                      <pic:pic xmlns:pic="http://schemas.openxmlformats.org/drawingml/2006/picture">
                        <pic:nvPicPr>
                          <pic:cNvPr id="0" name="image08.jpg"/>
                          <pic:cNvPicPr preferRelativeResize="0"/>
                        </pic:nvPicPr>
                        <pic:blipFill>
                          <a:blip r:embed="rId29"/>
                          <a:stretch>
                            <a:fillRect/>
                          </a:stretch>
                        </pic:blipFill>
                        <pic:spPr>
                          <a:xfrm>
                            <a:off x="0" y="0"/>
                            <a:ext cx="238125" cy="247650"/>
                          </a:xfrm>
                          <a:prstGeom prst="rect">
                            <a:avLst/>
                          </a:prstGeom>
                        </pic:spPr>
                      </pic:pic>
                    </a:graphicData>
                  </a:graphic>
                </wp:inline>
              </w:drawing>
            </w:r>
          </w:p>
        </w:tc>
        <w:tc>
          <w:tcPr>
            <w:tcW w:w="1624"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31F5DCB6" wp14:editId="4020FB66">
                  <wp:extent cx="266700" cy="257175"/>
                  <wp:effectExtent l="0" t="0" r="0" b="0"/>
                  <wp:docPr id="20" name="image09.jpg"/>
                  <wp:cNvGraphicFramePr/>
                  <a:graphic xmlns:a="http://schemas.openxmlformats.org/drawingml/2006/main">
                    <a:graphicData uri="http://schemas.openxmlformats.org/drawingml/2006/picture">
                      <pic:pic xmlns:pic="http://schemas.openxmlformats.org/drawingml/2006/picture">
                        <pic:nvPicPr>
                          <pic:cNvPr id="0" name="image09.jpg"/>
                          <pic:cNvPicPr preferRelativeResize="0"/>
                        </pic:nvPicPr>
                        <pic:blipFill>
                          <a:blip r:embed="rId55"/>
                          <a:stretch>
                            <a:fillRect/>
                          </a:stretch>
                        </pic:blipFill>
                        <pic:spPr>
                          <a:xfrm>
                            <a:off x="0" y="0"/>
                            <a:ext cx="266700" cy="257175"/>
                          </a:xfrm>
                          <a:prstGeom prst="rect">
                            <a:avLst/>
                          </a:prstGeom>
                        </pic:spPr>
                      </pic:pic>
                    </a:graphicData>
                  </a:graphic>
                </wp:inline>
              </w:drawing>
            </w:r>
          </w:p>
        </w:tc>
        <w:tc>
          <w:tcPr>
            <w:tcW w:w="1623"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4C594442" wp14:editId="179C6767">
                  <wp:extent cx="276225" cy="247650"/>
                  <wp:effectExtent l="0" t="0" r="0" b="0"/>
                  <wp:docPr id="21" name="image06.jpg"/>
                  <wp:cNvGraphicFramePr/>
                  <a:graphic xmlns:a="http://schemas.openxmlformats.org/drawingml/2006/main">
                    <a:graphicData uri="http://schemas.openxmlformats.org/drawingml/2006/picture">
                      <pic:pic xmlns:pic="http://schemas.openxmlformats.org/drawingml/2006/picture">
                        <pic:nvPicPr>
                          <pic:cNvPr id="0" name="image06.jpg"/>
                          <pic:cNvPicPr preferRelativeResize="0"/>
                        </pic:nvPicPr>
                        <pic:blipFill>
                          <a:blip r:embed="rId56"/>
                          <a:stretch>
                            <a:fillRect/>
                          </a:stretch>
                        </pic:blipFill>
                        <pic:spPr>
                          <a:xfrm>
                            <a:off x="0" y="0"/>
                            <a:ext cx="276225" cy="247650"/>
                          </a:xfrm>
                          <a:prstGeom prst="rect">
                            <a:avLst/>
                          </a:prstGeom>
                        </pic:spPr>
                      </pic:pic>
                    </a:graphicData>
                  </a:graphic>
                </wp:inline>
              </w:drawing>
            </w:r>
          </w:p>
        </w:tc>
        <w:tc>
          <w:tcPr>
            <w:tcW w:w="1624"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6637A292" wp14:editId="7F64B82A">
                  <wp:extent cx="247650" cy="238125"/>
                  <wp:effectExtent l="0" t="0" r="0" b="0"/>
                  <wp:docPr id="2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57"/>
                          <a:stretch>
                            <a:fillRect/>
                          </a:stretch>
                        </pic:blipFill>
                        <pic:spPr>
                          <a:xfrm>
                            <a:off x="0" y="0"/>
                            <a:ext cx="247650" cy="238125"/>
                          </a:xfrm>
                          <a:prstGeom prst="rect">
                            <a:avLst/>
                          </a:prstGeom>
                        </pic:spPr>
                      </pic:pic>
                    </a:graphicData>
                  </a:graphic>
                </wp:inline>
              </w:drawing>
            </w:r>
          </w:p>
        </w:tc>
        <w:tc>
          <w:tcPr>
            <w:tcW w:w="1624"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55FA307F" wp14:editId="7A23611C">
                  <wp:extent cx="228600" cy="228600"/>
                  <wp:effectExtent l="0" t="0" r="0" b="0"/>
                  <wp:docPr id="23"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58"/>
                          <a:stretch>
                            <a:fillRect/>
                          </a:stretch>
                        </pic:blipFill>
                        <pic:spPr>
                          <a:xfrm>
                            <a:off x="0" y="0"/>
                            <a:ext cx="228600" cy="228600"/>
                          </a:xfrm>
                          <a:prstGeom prst="rect">
                            <a:avLst/>
                          </a:prstGeom>
                        </pic:spPr>
                      </pic:pic>
                    </a:graphicData>
                  </a:graphic>
                </wp:inline>
              </w:drawing>
            </w:r>
          </w:p>
        </w:tc>
        <w:tc>
          <w:tcPr>
            <w:tcW w:w="1624" w:type="dxa"/>
            <w:tcMar>
              <w:top w:w="100" w:type="dxa"/>
              <w:left w:w="100" w:type="dxa"/>
              <w:bottom w:w="100" w:type="dxa"/>
              <w:right w:w="100" w:type="dxa"/>
            </w:tcMar>
          </w:tcPr>
          <w:p w:rsidR="00774830" w:rsidRDefault="00774830" w:rsidP="00774830">
            <w:pPr>
              <w:pStyle w:val="Normal1"/>
              <w:spacing w:line="240" w:lineRule="auto"/>
              <w:jc w:val="center"/>
            </w:pPr>
            <w:r>
              <w:rPr>
                <w:noProof/>
                <w:lang w:val="en-AU" w:eastAsia="en-AU"/>
              </w:rPr>
              <w:drawing>
                <wp:inline distT="0" distB="0" distL="0" distR="0" wp14:anchorId="3A515B5E" wp14:editId="5E2B0A13">
                  <wp:extent cx="266700" cy="228600"/>
                  <wp:effectExtent l="0" t="0" r="0" b="0"/>
                  <wp:docPr id="1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9"/>
                          <a:stretch>
                            <a:fillRect/>
                          </a:stretch>
                        </pic:blipFill>
                        <pic:spPr>
                          <a:xfrm>
                            <a:off x="0" y="0"/>
                            <a:ext cx="266700" cy="228600"/>
                          </a:xfrm>
                          <a:prstGeom prst="rect">
                            <a:avLst/>
                          </a:prstGeom>
                        </pic:spPr>
                      </pic:pic>
                    </a:graphicData>
                  </a:graphic>
                </wp:inline>
              </w:drawing>
            </w:r>
          </w:p>
        </w:tc>
      </w:tr>
    </w:tbl>
    <w:p w:rsidR="00774830" w:rsidRDefault="00774830" w:rsidP="00774830">
      <w:pPr>
        <w:pStyle w:val="Normal1"/>
      </w:pP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8 Ways</w:t>
      </w:r>
      <w:r>
        <w:rPr>
          <w:rFonts w:asciiTheme="minorHAnsi" w:eastAsiaTheme="minorHAnsi" w:hAnsiTheme="minorHAnsi" w:cstheme="minorBidi"/>
          <w:color w:val="auto"/>
          <w:szCs w:val="22"/>
          <w:lang w:eastAsia="en-US"/>
        </w:rPr>
        <w:t xml:space="preserve">, </w:t>
      </w:r>
      <w:r w:rsidRPr="00774830">
        <w:rPr>
          <w:rFonts w:asciiTheme="minorHAnsi" w:eastAsiaTheme="minorHAnsi" w:hAnsiTheme="minorHAnsi" w:cstheme="minorBidi"/>
          <w:color w:val="auto"/>
          <w:szCs w:val="22"/>
          <w:lang w:eastAsia="en-US"/>
        </w:rPr>
        <w:t>Students to experience a variety of 8 Ways strategies in their learning including:</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Story Sharing – Class concept maps of teacher/student background knowledge/ideas, then add to individual research</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Community Links – Connect recycled timber with community needs.</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Deconstruct/reconstruct – Deconstruct a sample project to make connections to reconstruct their own individual project</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Non-Linear – Group work/Concept Maps/Independent Learning/Real-World Links</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Land Links – Use of recycled materials</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Symbols &amp; Images –Map out the plan/scaffold the response - add ICT Research</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Non Verbal – Group deconstruction/ construction task. Individual research using ICT and apply to construction.</w:t>
      </w:r>
    </w:p>
    <w:p w:rsidR="00774830" w:rsidRPr="00774830" w:rsidRDefault="00774830" w:rsidP="00774830">
      <w:pPr>
        <w:pStyle w:val="Normal1"/>
        <w:numPr>
          <w:ilvl w:val="0"/>
          <w:numId w:val="35"/>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Learning Maps – Concept maps and Flow Charts to develop ideas/understandings and explain researched information.</w:t>
      </w:r>
    </w:p>
    <w:p w:rsidR="00774830" w:rsidRDefault="00774830" w:rsidP="00774830">
      <w:pPr>
        <w:pStyle w:val="Normal1"/>
      </w:pPr>
    </w:p>
    <w:p w:rsidR="00774830" w:rsidRDefault="00774830" w:rsidP="00774830">
      <w:pPr>
        <w:pStyle w:val="Normal1"/>
      </w:pPr>
    </w:p>
    <w:p w:rsidR="00774830" w:rsidRDefault="00774830" w:rsidP="00774830">
      <w:pPr>
        <w:pStyle w:val="Normal1"/>
      </w:pPr>
    </w:p>
    <w:p w:rsidR="00774830" w:rsidRDefault="00774830" w:rsidP="00774830">
      <w:pPr>
        <w:pStyle w:val="Normal1"/>
      </w:pPr>
    </w:p>
    <w:p w:rsidR="00181A72" w:rsidRPr="007714A6" w:rsidRDefault="00181A72" w:rsidP="00181A72">
      <w:pPr>
        <w:jc w:val="center"/>
        <w:rPr>
          <w:sz w:val="28"/>
        </w:rPr>
      </w:pPr>
      <w:r w:rsidRPr="007714A6">
        <w:rPr>
          <w:sz w:val="28"/>
        </w:rPr>
        <w:t>Campbelltown Performing Arts High School</w:t>
      </w:r>
    </w:p>
    <w:p w:rsidR="00181A72" w:rsidRPr="00181A72" w:rsidRDefault="00181A72" w:rsidP="00181A72">
      <w:pPr>
        <w:pStyle w:val="Normal1"/>
        <w:spacing w:line="240" w:lineRule="auto"/>
        <w:jc w:val="center"/>
        <w:rPr>
          <w:rFonts w:asciiTheme="minorHAnsi" w:eastAsiaTheme="minorHAnsi" w:hAnsiTheme="minorHAnsi" w:cstheme="minorBidi"/>
          <w:color w:val="auto"/>
          <w:sz w:val="28"/>
          <w:szCs w:val="22"/>
          <w:lang w:val="en-AU" w:eastAsia="en-US"/>
        </w:rPr>
      </w:pPr>
      <w:r w:rsidRPr="00181A72">
        <w:rPr>
          <w:rFonts w:asciiTheme="minorHAnsi" w:eastAsiaTheme="minorHAnsi" w:hAnsiTheme="minorHAnsi" w:cstheme="minorBidi"/>
          <w:color w:val="auto"/>
          <w:sz w:val="28"/>
          <w:szCs w:val="22"/>
          <w:lang w:val="en-AU" w:eastAsia="en-US"/>
        </w:rPr>
        <w:t>Stage 4 Integrated STEM Program Solar MOTO</w:t>
      </w:r>
    </w:p>
    <w:p w:rsidR="00181A72" w:rsidRDefault="00181A72" w:rsidP="00774830">
      <w:pPr>
        <w:pStyle w:val="Normal1"/>
        <w:spacing w:line="240" w:lineRule="auto"/>
        <w:rPr>
          <w:rFonts w:asciiTheme="minorHAnsi" w:eastAsiaTheme="minorHAnsi" w:hAnsiTheme="minorHAnsi" w:cstheme="minorBidi"/>
          <w:b/>
          <w:color w:val="auto"/>
          <w:szCs w:val="22"/>
          <w:lang w:eastAsia="en-US"/>
        </w:rPr>
      </w:pPr>
    </w:p>
    <w:p w:rsidR="00181A72" w:rsidRDefault="00181A72" w:rsidP="00774830">
      <w:pPr>
        <w:pStyle w:val="Normal1"/>
        <w:spacing w:line="240" w:lineRule="auto"/>
        <w:rPr>
          <w:rFonts w:asciiTheme="minorHAnsi" w:eastAsiaTheme="minorHAnsi" w:hAnsiTheme="minorHAnsi" w:cstheme="minorBidi"/>
          <w:b/>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APPENDIX A</w:t>
      </w:r>
    </w:p>
    <w:p w:rsidR="00181A72" w:rsidRDefault="00181A72" w:rsidP="00774830">
      <w:pPr>
        <w:pStyle w:val="Normal1"/>
        <w:spacing w:line="240" w:lineRule="auto"/>
        <w:rPr>
          <w:rFonts w:asciiTheme="minorHAnsi" w:eastAsiaTheme="minorHAnsi" w:hAnsiTheme="minorHAnsi" w:cstheme="minorBidi"/>
          <w:b/>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Design Process</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groups are introduced to or reminded of the PARDCEM acronym, via a mind map, as steps to follow to develop a solution to the Design Situation they are presented with. (Problem, Analysis, Research, Design, Construction, Evaluation, Marketing)</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p>
    <w:p w:rsidR="00774830" w:rsidRPr="00774830" w:rsidRDefault="00774830" w:rsidP="00774830">
      <w:pPr>
        <w:pStyle w:val="Normal1"/>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The Design Brief is presented and discussed and a second brainstorm/concept map is created to document their initial concepts and ideas that relate to the Brief. This concept map will be recorded digitally for inclusion in their folios, together with their own individual research.</w:t>
      </w: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p>
    <w:p w:rsid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 xml:space="preserve">Commence Design Folio </w:t>
      </w:r>
    </w:p>
    <w:p w:rsidR="00181A72" w:rsidRPr="00774830" w:rsidRDefault="00181A72" w:rsidP="00774830">
      <w:pPr>
        <w:pStyle w:val="Normal1"/>
        <w:spacing w:line="240" w:lineRule="auto"/>
        <w:rPr>
          <w:rFonts w:asciiTheme="minorHAnsi" w:eastAsiaTheme="minorHAnsi" w:hAnsiTheme="minorHAnsi" w:cstheme="minorBidi"/>
          <w:b/>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Introduction:</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given a copy of the two tasks to be completed for the term and are given guidelines to create an introduction to the term’s wor</w:t>
      </w:r>
      <w:r>
        <w:rPr>
          <w:rFonts w:asciiTheme="minorHAnsi" w:eastAsiaTheme="minorHAnsi" w:hAnsiTheme="minorHAnsi" w:cstheme="minorBidi"/>
          <w:color w:val="auto"/>
          <w:szCs w:val="22"/>
          <w:lang w:eastAsia="en-US"/>
        </w:rPr>
        <w:t xml:space="preserve">k. Students to use ‘Super Six’ </w:t>
      </w:r>
      <w:r w:rsidR="00D467C9">
        <w:rPr>
          <w:rFonts w:asciiTheme="minorHAnsi" w:eastAsiaTheme="minorHAnsi" w:hAnsiTheme="minorHAnsi" w:cstheme="minorBidi"/>
          <w:color w:val="auto"/>
          <w:szCs w:val="22"/>
          <w:lang w:eastAsia="en-US"/>
        </w:rPr>
        <w:t>visualising</w:t>
      </w:r>
      <w:r w:rsidRPr="00774830">
        <w:rPr>
          <w:rFonts w:asciiTheme="minorHAnsi" w:eastAsiaTheme="minorHAnsi" w:hAnsiTheme="minorHAnsi" w:cstheme="minorBidi"/>
          <w:color w:val="auto"/>
          <w:szCs w:val="22"/>
          <w:lang w:eastAsia="en-US"/>
        </w:rPr>
        <w:t xml:space="preserve"> worksheet to help formula</w:t>
      </w:r>
      <w:r w:rsidR="00181A72">
        <w:rPr>
          <w:rFonts w:asciiTheme="minorHAnsi" w:eastAsiaTheme="minorHAnsi" w:hAnsiTheme="minorHAnsi" w:cstheme="minorBidi"/>
          <w:color w:val="auto"/>
          <w:szCs w:val="22"/>
          <w:lang w:eastAsia="en-US"/>
        </w:rPr>
        <w:t>te an introduction to the folio</w:t>
      </w:r>
      <w:r w:rsidRPr="00774830">
        <w:rPr>
          <w:rFonts w:asciiTheme="minorHAnsi" w:eastAsiaTheme="minorHAnsi" w:hAnsiTheme="minorHAnsi" w:cstheme="minorBidi"/>
          <w:color w:val="auto"/>
          <w:szCs w:val="22"/>
          <w:lang w:eastAsia="en-US"/>
        </w:rPr>
        <w:t xml:space="preserve"> (Students</w:t>
      </w:r>
      <w:r>
        <w:rPr>
          <w:rFonts w:asciiTheme="minorHAnsi" w:eastAsiaTheme="minorHAnsi" w:hAnsiTheme="minorHAnsi" w:cstheme="minorBidi"/>
          <w:color w:val="auto"/>
          <w:szCs w:val="22"/>
          <w:lang w:eastAsia="en-US"/>
        </w:rPr>
        <w:t xml:space="preserve"> complete</w:t>
      </w:r>
      <w:r w:rsidRPr="00774830">
        <w:rPr>
          <w:rFonts w:asciiTheme="minorHAnsi" w:eastAsiaTheme="minorHAnsi" w:hAnsiTheme="minorHAnsi" w:cstheme="minorBidi"/>
          <w:color w:val="auto"/>
          <w:szCs w:val="22"/>
          <w:lang w:eastAsia="en-US"/>
        </w:rPr>
        <w:t xml:space="preserve"> a series of six sketches in boxes to depict the major points to be included in their introduction)</w:t>
      </w:r>
      <w:r w:rsidR="00181A72">
        <w:rPr>
          <w:rFonts w:asciiTheme="minorHAnsi" w:eastAsiaTheme="minorHAnsi" w:hAnsiTheme="minorHAnsi" w:cstheme="minorBidi"/>
          <w:color w:val="auto"/>
          <w:szCs w:val="22"/>
          <w:lang w:eastAsia="en-US"/>
        </w:rPr>
        <w:t>.</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Project proposal:</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 xml:space="preserve">Students </w:t>
      </w:r>
      <w:r w:rsidRPr="00774830">
        <w:rPr>
          <w:rFonts w:asciiTheme="minorHAnsi" w:eastAsiaTheme="minorHAnsi" w:hAnsiTheme="minorHAnsi" w:cstheme="minorBidi"/>
          <w:color w:val="auto"/>
          <w:szCs w:val="22"/>
          <w:lang w:eastAsia="en-US"/>
        </w:rPr>
        <w:t>interpret the task given to them and formulate a proposal for the work to be carried out during the term. Students use ‘Super Six’ Prediction worksheet (Word Bingo) to help formulate proposal.</w:t>
      </w: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181A72" w:rsidRDefault="00181A72" w:rsidP="00774830">
      <w:pPr>
        <w:pStyle w:val="Normal1"/>
        <w:spacing w:line="240" w:lineRule="auto"/>
        <w:rPr>
          <w:rFonts w:asciiTheme="minorHAnsi" w:eastAsiaTheme="minorHAnsi" w:hAnsiTheme="minorHAnsi" w:cstheme="minorBidi"/>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lastRenderedPageBreak/>
        <w:t>Example below:</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p>
    <w:p w:rsidR="00774830" w:rsidRPr="00774830" w:rsidRDefault="00774830" w:rsidP="00774830">
      <w:pPr>
        <w:rPr>
          <w:lang w:val="en-US"/>
        </w:rPr>
      </w:pPr>
      <w:r w:rsidRPr="00774830">
        <w:rPr>
          <w:lang w:val="en-US"/>
        </w:rPr>
        <w:t>You are to draw some sketches in the boxes of things you will need to include in your Project Proposal. Use the briefs you have been given to help you make those decisions.</w:t>
      </w:r>
    </w:p>
    <w:tbl>
      <w:tblPr>
        <w:tblStyle w:val="GridTable1LightAccent1"/>
        <w:tblW w:w="0" w:type="auto"/>
        <w:tblLook w:val="04A0" w:firstRow="1" w:lastRow="0" w:firstColumn="1" w:lastColumn="0" w:noHBand="0" w:noVBand="1"/>
      </w:tblPr>
      <w:tblGrid>
        <w:gridCol w:w="4724"/>
        <w:gridCol w:w="4725"/>
        <w:gridCol w:w="4725"/>
      </w:tblGrid>
      <w:tr w:rsidR="00774830" w:rsidTr="00181A72">
        <w:trPr>
          <w:cnfStyle w:val="100000000000" w:firstRow="1" w:lastRow="0" w:firstColumn="0" w:lastColumn="0" w:oddVBand="0" w:evenVBand="0" w:oddHBand="0" w:evenHBand="0" w:firstRowFirstColumn="0" w:firstRowLastColumn="0" w:lastRowFirstColumn="0" w:lastRowLastColumn="0"/>
          <w:trHeight w:val="3332"/>
        </w:trPr>
        <w:tc>
          <w:tcPr>
            <w:cnfStyle w:val="001000000000" w:firstRow="0" w:lastRow="0" w:firstColumn="1" w:lastColumn="0" w:oddVBand="0" w:evenVBand="0" w:oddHBand="0" w:evenHBand="0" w:firstRowFirstColumn="0" w:firstRowLastColumn="0" w:lastRowFirstColumn="0" w:lastRowLastColumn="0"/>
            <w:tcW w:w="4724" w:type="dxa"/>
          </w:tcPr>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tc>
        <w:tc>
          <w:tcPr>
            <w:tcW w:w="4725" w:type="dxa"/>
          </w:tcPr>
          <w:p w:rsidR="00774830" w:rsidRDefault="00774830" w:rsidP="00774830">
            <w:pPr>
              <w:cnfStyle w:val="100000000000" w:firstRow="1" w:lastRow="0" w:firstColumn="0" w:lastColumn="0" w:oddVBand="0" w:evenVBand="0" w:oddHBand="0" w:evenHBand="0" w:firstRowFirstColumn="0" w:firstRowLastColumn="0" w:lastRowFirstColumn="0" w:lastRowLastColumn="0"/>
            </w:pPr>
            <w:r w:rsidRPr="172548F0">
              <w:rPr>
                <w:rFonts w:ascii="Abadi MT Condensed Extra Bold" w:eastAsia="Abadi MT Condensed Extra Bold" w:hAnsi="Abadi MT Condensed Extra Bold" w:cs="Abadi MT Condensed Extra Bold"/>
                <w:lang w:val="en-AU"/>
              </w:rPr>
              <w:t xml:space="preserve"> </w:t>
            </w:r>
          </w:p>
        </w:tc>
        <w:tc>
          <w:tcPr>
            <w:tcW w:w="4725" w:type="dxa"/>
          </w:tcPr>
          <w:p w:rsidR="00774830" w:rsidRDefault="00774830" w:rsidP="00774830">
            <w:pPr>
              <w:cnfStyle w:val="100000000000" w:firstRow="1" w:lastRow="0" w:firstColumn="0" w:lastColumn="0" w:oddVBand="0" w:evenVBand="0" w:oddHBand="0" w:evenHBand="0" w:firstRowFirstColumn="0" w:firstRowLastColumn="0" w:lastRowFirstColumn="0" w:lastRowLastColumn="0"/>
            </w:pPr>
            <w:r w:rsidRPr="172548F0">
              <w:rPr>
                <w:rFonts w:ascii="Abadi MT Condensed Extra Bold" w:eastAsia="Abadi MT Condensed Extra Bold" w:hAnsi="Abadi MT Condensed Extra Bold" w:cs="Abadi MT Condensed Extra Bold"/>
                <w:lang w:val="en-AU"/>
              </w:rPr>
              <w:t xml:space="preserve"> </w:t>
            </w:r>
          </w:p>
        </w:tc>
      </w:tr>
      <w:tr w:rsidR="00774830" w:rsidTr="00181A72">
        <w:tc>
          <w:tcPr>
            <w:cnfStyle w:val="001000000000" w:firstRow="0" w:lastRow="0" w:firstColumn="1" w:lastColumn="0" w:oddVBand="0" w:evenVBand="0" w:oddHBand="0" w:evenHBand="0" w:firstRowFirstColumn="0" w:firstRowLastColumn="0" w:lastRowFirstColumn="0" w:lastRowLastColumn="0"/>
            <w:tcW w:w="4724" w:type="dxa"/>
          </w:tcPr>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p w:rsidR="00774830" w:rsidRDefault="00774830" w:rsidP="00774830">
            <w:r w:rsidRPr="172548F0">
              <w:rPr>
                <w:rFonts w:ascii="Abadi MT Condensed Extra Bold" w:eastAsia="Abadi MT Condensed Extra Bold" w:hAnsi="Abadi MT Condensed Extra Bold" w:cs="Abadi MT Condensed Extra Bold"/>
                <w:lang w:val="en-AU"/>
              </w:rPr>
              <w:t xml:space="preserve"> </w:t>
            </w:r>
          </w:p>
        </w:tc>
        <w:tc>
          <w:tcPr>
            <w:tcW w:w="4725" w:type="dxa"/>
          </w:tcPr>
          <w:p w:rsidR="00774830" w:rsidRDefault="00774830" w:rsidP="00774830">
            <w:pPr>
              <w:cnfStyle w:val="000000000000" w:firstRow="0" w:lastRow="0" w:firstColumn="0" w:lastColumn="0" w:oddVBand="0" w:evenVBand="0" w:oddHBand="0" w:evenHBand="0" w:firstRowFirstColumn="0" w:firstRowLastColumn="0" w:lastRowFirstColumn="0" w:lastRowLastColumn="0"/>
            </w:pPr>
            <w:r w:rsidRPr="172548F0">
              <w:rPr>
                <w:rFonts w:ascii="Abadi MT Condensed Extra Bold" w:eastAsia="Abadi MT Condensed Extra Bold" w:hAnsi="Abadi MT Condensed Extra Bold" w:cs="Abadi MT Condensed Extra Bold"/>
                <w:b/>
                <w:bCs/>
                <w:lang w:val="en-AU"/>
              </w:rPr>
              <w:t xml:space="preserve"> </w:t>
            </w:r>
          </w:p>
        </w:tc>
        <w:tc>
          <w:tcPr>
            <w:tcW w:w="4725" w:type="dxa"/>
          </w:tcPr>
          <w:p w:rsidR="00774830" w:rsidRDefault="00774830" w:rsidP="00774830">
            <w:pPr>
              <w:cnfStyle w:val="000000000000" w:firstRow="0" w:lastRow="0" w:firstColumn="0" w:lastColumn="0" w:oddVBand="0" w:evenVBand="0" w:oddHBand="0" w:evenHBand="0" w:firstRowFirstColumn="0" w:firstRowLastColumn="0" w:lastRowFirstColumn="0" w:lastRowLastColumn="0"/>
            </w:pPr>
            <w:r w:rsidRPr="172548F0">
              <w:rPr>
                <w:rFonts w:ascii="Abadi MT Condensed Extra Bold" w:eastAsia="Abadi MT Condensed Extra Bold" w:hAnsi="Abadi MT Condensed Extra Bold" w:cs="Abadi MT Condensed Extra Bold"/>
                <w:b/>
                <w:bCs/>
                <w:lang w:val="en-AU"/>
              </w:rPr>
              <w:t xml:space="preserve"> </w:t>
            </w:r>
          </w:p>
        </w:tc>
      </w:tr>
    </w:tbl>
    <w:p w:rsidR="00774830" w:rsidRPr="009D4084" w:rsidRDefault="00774830" w:rsidP="00181A72">
      <w:pPr>
        <w:ind w:left="357"/>
        <w:rPr>
          <w:rFonts w:ascii="Arial Narrow" w:hAnsi="Arial Narrow"/>
          <w:sz w:val="20"/>
          <w:szCs w:val="20"/>
        </w:rPr>
      </w:pPr>
      <w:r w:rsidRPr="172548F0">
        <w:rPr>
          <w:rFonts w:ascii="Abadi MT Condensed Extra Bold" w:eastAsia="Abadi MT Condensed Extra Bold" w:hAnsi="Abadi MT Condensed Extra Bold" w:cs="Abadi MT Condensed Extra Bold"/>
          <w:b/>
          <w:bCs/>
        </w:rPr>
        <w:t xml:space="preserve"> </w:t>
      </w:r>
      <w:r w:rsidRPr="172548F0">
        <w:rPr>
          <w:rFonts w:ascii="Arial Narrow" w:eastAsia="Arial Narrow" w:hAnsi="Arial Narrow" w:cs="Arial Narrow"/>
          <w:sz w:val="20"/>
          <w:szCs w:val="20"/>
        </w:rPr>
        <w:t xml:space="preserve"> </w:t>
      </w:r>
    </w:p>
    <w:p w:rsidR="00774830" w:rsidRPr="009D4084" w:rsidRDefault="00774830" w:rsidP="00181A72">
      <w:pPr>
        <w:pStyle w:val="Normal1"/>
        <w:spacing w:line="240" w:lineRule="auto"/>
        <w:ind w:left="357"/>
        <w:rPr>
          <w:rFonts w:ascii="Arial Narrow" w:hAnsi="Arial Narrow"/>
          <w:sz w:val="20"/>
          <w:szCs w:val="20"/>
        </w:rPr>
      </w:pPr>
    </w:p>
    <w:p w:rsidR="00774830" w:rsidRPr="00774830" w:rsidRDefault="00774830" w:rsidP="00181A72">
      <w:pPr>
        <w:pStyle w:val="Normal1"/>
        <w:spacing w:line="240" w:lineRule="auto"/>
        <w:ind w:left="357"/>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lastRenderedPageBreak/>
        <w:t>Research section:</w:t>
      </w:r>
    </w:p>
    <w:p w:rsidR="00774830" w:rsidRPr="00774830" w:rsidRDefault="00774830" w:rsidP="00181A72">
      <w:pPr>
        <w:pStyle w:val="Normal1"/>
        <w:numPr>
          <w:ilvl w:val="0"/>
          <w:numId w:val="36"/>
        </w:numPr>
        <w:spacing w:line="240" w:lineRule="auto"/>
        <w:ind w:left="1077"/>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 xml:space="preserve">Students are to design a Solar Vehicle that is intended to be a functioning prototype to be raced against the solutions of their peers under controlled conditions. The Solar Vehicle must include the use of metal, timber (Balsa wood), a 3D printed polymer component, a solar cell and a 4 volt motor. Students are then to create one of their design concepts in a workshop situation. </w:t>
      </w:r>
    </w:p>
    <w:p w:rsidR="00774830" w:rsidRPr="00774830" w:rsidRDefault="00774830" w:rsidP="00181A72">
      <w:pPr>
        <w:pStyle w:val="Normal1"/>
        <w:numPr>
          <w:ilvl w:val="0"/>
          <w:numId w:val="36"/>
        </w:numPr>
        <w:spacing w:line="240" w:lineRule="auto"/>
        <w:ind w:left="1077"/>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The design process must be recorded in a digital design folio following the PARDCEM design process. Students to construct a plan for their research section by identifying 15 words that explain or describe solar energy and its use in a vehicle</w:t>
      </w:r>
    </w:p>
    <w:p w:rsidR="00774830" w:rsidRPr="00774830" w:rsidRDefault="00774830" w:rsidP="00181A72">
      <w:pPr>
        <w:pStyle w:val="Normal1"/>
        <w:numPr>
          <w:ilvl w:val="0"/>
          <w:numId w:val="36"/>
        </w:numPr>
        <w:spacing w:line="240" w:lineRule="auto"/>
        <w:ind w:left="1077"/>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to use ICT to research their project.</w:t>
      </w:r>
    </w:p>
    <w:p w:rsidR="00774830" w:rsidRPr="00774830" w:rsidRDefault="00774830" w:rsidP="00181A72">
      <w:pPr>
        <w:pStyle w:val="Normal1"/>
        <w:numPr>
          <w:ilvl w:val="0"/>
          <w:numId w:val="36"/>
        </w:numPr>
        <w:spacing w:line="240" w:lineRule="auto"/>
        <w:ind w:left="1077"/>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to research: ideas, material qualities, techniques and tools related to the construction of their individual design using ICT based technologies. This research includes text, tables and visual images that relate to the design brief.</w:t>
      </w:r>
    </w:p>
    <w:p w:rsidR="00774830" w:rsidRPr="00774830" w:rsidRDefault="00774830" w:rsidP="00181A72">
      <w:pPr>
        <w:pStyle w:val="Normal1"/>
        <w:numPr>
          <w:ilvl w:val="0"/>
          <w:numId w:val="36"/>
        </w:numPr>
        <w:spacing w:line="240" w:lineRule="auto"/>
        <w:ind w:left="1077"/>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 xml:space="preserve">Students to commence research items in accordance with their plan.  Which must include: </w:t>
      </w:r>
    </w:p>
    <w:p w:rsidR="00774830" w:rsidRPr="00774830" w:rsidRDefault="00774830" w:rsidP="00181A72">
      <w:pPr>
        <w:pStyle w:val="tablebullet"/>
        <w:numPr>
          <w:ilvl w:val="1"/>
          <w:numId w:val="35"/>
        </w:numPr>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Materials, including: Different materials that could be used to build the chassis of the vehicle but must include Balsa wood.</w:t>
      </w:r>
    </w:p>
    <w:p w:rsidR="00774830" w:rsidRPr="00774830" w:rsidRDefault="00774830" w:rsidP="00181A72">
      <w:pPr>
        <w:pStyle w:val="tablebullet"/>
        <w:numPr>
          <w:ilvl w:val="1"/>
          <w:numId w:val="35"/>
        </w:numPr>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Materials appropriate for axels but must include mild steel rod</w:t>
      </w:r>
    </w:p>
    <w:p w:rsidR="00774830" w:rsidRPr="00774830" w:rsidRDefault="00774830" w:rsidP="00181A72">
      <w:pPr>
        <w:pStyle w:val="tablebullet"/>
        <w:numPr>
          <w:ilvl w:val="1"/>
          <w:numId w:val="35"/>
        </w:numPr>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Electric motors and their inherent properties</w:t>
      </w:r>
    </w:p>
    <w:p w:rsidR="00774830" w:rsidRPr="00774830" w:rsidRDefault="00774830" w:rsidP="00181A72">
      <w:pPr>
        <w:pStyle w:val="tablebullet"/>
        <w:numPr>
          <w:ilvl w:val="1"/>
          <w:numId w:val="35"/>
        </w:numPr>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Solar panels</w:t>
      </w:r>
    </w:p>
    <w:p w:rsidR="00774830" w:rsidRPr="00774830" w:rsidRDefault="00774830" w:rsidP="00181A72">
      <w:pPr>
        <w:pStyle w:val="tablebullet"/>
        <w:numPr>
          <w:ilvl w:val="0"/>
          <w:numId w:val="38"/>
        </w:numPr>
        <w:ind w:left="1800"/>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Types</w:t>
      </w:r>
    </w:p>
    <w:p w:rsidR="00774830" w:rsidRPr="00774830" w:rsidRDefault="00774830" w:rsidP="00181A72">
      <w:pPr>
        <w:pStyle w:val="tablebullet"/>
        <w:numPr>
          <w:ilvl w:val="0"/>
          <w:numId w:val="38"/>
        </w:numPr>
        <w:ind w:left="1800"/>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How they convert the sun’s energy to electricity</w:t>
      </w:r>
    </w:p>
    <w:p w:rsidR="00774830" w:rsidRPr="00774830" w:rsidRDefault="00774830" w:rsidP="00181A72">
      <w:pPr>
        <w:pStyle w:val="tablebullet"/>
        <w:numPr>
          <w:ilvl w:val="0"/>
          <w:numId w:val="38"/>
        </w:numPr>
        <w:ind w:left="1800"/>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How they can be used as a power source</w:t>
      </w:r>
    </w:p>
    <w:p w:rsidR="00774830" w:rsidRPr="00774830" w:rsidRDefault="00774830" w:rsidP="00181A72">
      <w:pPr>
        <w:pStyle w:val="tablebullet"/>
        <w:tabs>
          <w:tab w:val="num" w:pos="3216"/>
        </w:tabs>
        <w:ind w:left="1074"/>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Electric Motors</w:t>
      </w:r>
    </w:p>
    <w:p w:rsidR="00774830" w:rsidRPr="00774830" w:rsidRDefault="00774830" w:rsidP="00181A72">
      <w:pPr>
        <w:pStyle w:val="tablebullet"/>
        <w:numPr>
          <w:ilvl w:val="0"/>
          <w:numId w:val="39"/>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Electromagnetic technology</w:t>
      </w:r>
    </w:p>
    <w:p w:rsidR="00774830" w:rsidRPr="00774830" w:rsidRDefault="00774830" w:rsidP="00181A72">
      <w:pPr>
        <w:pStyle w:val="tablebullet"/>
        <w:numPr>
          <w:ilvl w:val="0"/>
          <w:numId w:val="39"/>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Power ratings</w:t>
      </w:r>
    </w:p>
    <w:p w:rsidR="00774830" w:rsidRPr="00774830" w:rsidRDefault="00774830" w:rsidP="00181A72">
      <w:pPr>
        <w:pStyle w:val="tablebullet"/>
        <w:tabs>
          <w:tab w:val="num" w:pos="2502"/>
        </w:tabs>
        <w:ind w:left="1074"/>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Forces that a moving vehicle is subjected to</w:t>
      </w:r>
    </w:p>
    <w:p w:rsidR="00774830" w:rsidRPr="00774830" w:rsidRDefault="00774830" w:rsidP="00181A72">
      <w:pPr>
        <w:pStyle w:val="tablebullet"/>
        <w:numPr>
          <w:ilvl w:val="0"/>
          <w:numId w:val="40"/>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Wind and air co-efficiencies (Down force and lift)</w:t>
      </w:r>
    </w:p>
    <w:p w:rsidR="00774830" w:rsidRPr="00774830" w:rsidRDefault="00774830" w:rsidP="00181A72">
      <w:pPr>
        <w:pStyle w:val="tablebullet"/>
        <w:numPr>
          <w:ilvl w:val="0"/>
          <w:numId w:val="40"/>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Friction in relation to the vehicle moving across ground and rotating parts</w:t>
      </w:r>
    </w:p>
    <w:p w:rsidR="00774830" w:rsidRPr="00774830" w:rsidRDefault="00774830" w:rsidP="00181A72">
      <w:pPr>
        <w:pStyle w:val="tablebullet"/>
        <w:numPr>
          <w:ilvl w:val="0"/>
          <w:numId w:val="40"/>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Torque pressure on rotating parts</w:t>
      </w:r>
    </w:p>
    <w:p w:rsidR="00774830" w:rsidRPr="00774830" w:rsidRDefault="00774830" w:rsidP="00181A72">
      <w:pPr>
        <w:pStyle w:val="tablebullet"/>
        <w:tabs>
          <w:tab w:val="num" w:pos="2502"/>
        </w:tabs>
        <w:ind w:left="1074"/>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Gear systems</w:t>
      </w:r>
    </w:p>
    <w:p w:rsidR="00774830" w:rsidRPr="00774830" w:rsidRDefault="00774830" w:rsidP="00181A72">
      <w:pPr>
        <w:pStyle w:val="tablebullet"/>
        <w:numPr>
          <w:ilvl w:val="0"/>
          <w:numId w:val="41"/>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Involute gears</w:t>
      </w:r>
    </w:p>
    <w:p w:rsidR="00774830" w:rsidRPr="00774830" w:rsidRDefault="00774830" w:rsidP="00181A72">
      <w:pPr>
        <w:pStyle w:val="tablebullet"/>
        <w:numPr>
          <w:ilvl w:val="0"/>
          <w:numId w:val="41"/>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Spur gears</w:t>
      </w:r>
    </w:p>
    <w:p w:rsidR="00774830" w:rsidRPr="00774830" w:rsidRDefault="00774830" w:rsidP="00181A72">
      <w:pPr>
        <w:pStyle w:val="tablebullet"/>
        <w:numPr>
          <w:ilvl w:val="0"/>
          <w:numId w:val="41"/>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Worm gears</w:t>
      </w:r>
    </w:p>
    <w:p w:rsidR="00774830" w:rsidRDefault="00774830" w:rsidP="00181A72">
      <w:pPr>
        <w:pStyle w:val="tablebullet"/>
        <w:numPr>
          <w:ilvl w:val="0"/>
          <w:numId w:val="41"/>
        </w:numPr>
        <w:ind w:left="1797"/>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Pulley gears</w:t>
      </w:r>
    </w:p>
    <w:p w:rsidR="00774830" w:rsidRPr="00774830" w:rsidRDefault="00774830" w:rsidP="00181A72">
      <w:pPr>
        <w:pStyle w:val="tablebullet"/>
        <w:tabs>
          <w:tab w:val="num" w:pos="1788"/>
        </w:tabs>
        <w:ind w:left="1074"/>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Appropriate tools used for these materials</w:t>
      </w:r>
    </w:p>
    <w:p w:rsidR="00774830" w:rsidRPr="00774830" w:rsidRDefault="00774830" w:rsidP="00181A72">
      <w:pPr>
        <w:pStyle w:val="tablebullet"/>
        <w:tabs>
          <w:tab w:val="num" w:pos="1788"/>
        </w:tabs>
        <w:ind w:left="1074"/>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Techniques for using these tools for manufacture</w:t>
      </w:r>
    </w:p>
    <w:p w:rsidR="00774830" w:rsidRPr="00774830" w:rsidRDefault="00774830" w:rsidP="00181A72">
      <w:pPr>
        <w:pStyle w:val="tablebullet"/>
        <w:tabs>
          <w:tab w:val="num" w:pos="1074"/>
        </w:tabs>
        <w:ind w:left="1074"/>
        <w:rPr>
          <w:rFonts w:asciiTheme="minorHAnsi" w:eastAsiaTheme="minorHAnsi" w:hAnsiTheme="minorHAnsi" w:cstheme="minorBidi"/>
          <w:spacing w:val="0"/>
          <w:szCs w:val="22"/>
          <w:lang w:val="en-US"/>
        </w:rPr>
      </w:pPr>
      <w:r w:rsidRPr="00774830">
        <w:rPr>
          <w:rFonts w:asciiTheme="minorHAnsi" w:eastAsiaTheme="minorHAnsi" w:hAnsiTheme="minorHAnsi" w:cstheme="minorBidi"/>
          <w:spacing w:val="0"/>
          <w:szCs w:val="22"/>
          <w:lang w:val="en-US"/>
        </w:rPr>
        <w:t>WHS considerations</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lastRenderedPageBreak/>
        <w:t>Design Section</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Concepts:</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complete a series of thumbnail sketches of their Solar Vehicle. At least 6 sketches depicting concept designs. Each concept design must include a range of different materials</w:t>
      </w:r>
      <w:r w:rsidR="00181A72">
        <w:rPr>
          <w:rFonts w:asciiTheme="minorHAnsi" w:eastAsiaTheme="minorHAnsi" w:hAnsiTheme="minorHAnsi" w:cstheme="minorBidi"/>
          <w:color w:val="auto"/>
          <w:szCs w:val="22"/>
          <w:lang w:eastAsia="en-US"/>
        </w:rPr>
        <w:t>.</w:t>
      </w:r>
    </w:p>
    <w:p w:rsidR="00774830" w:rsidRPr="00774830" w:rsidRDefault="00774830" w:rsidP="00181A72">
      <w:pPr>
        <w:pStyle w:val="Normal1"/>
        <w:numPr>
          <w:ilvl w:val="0"/>
          <w:numId w:val="29"/>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Choose their favorite design and develop a fully rendered drawing of the Solar Vehicle</w:t>
      </w:r>
    </w:p>
    <w:p w:rsidR="00774830" w:rsidRPr="00774830" w:rsidRDefault="00774830" w:rsidP="00181A72">
      <w:pPr>
        <w:pStyle w:val="Normal1"/>
        <w:numPr>
          <w:ilvl w:val="0"/>
          <w:numId w:val="29"/>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 xml:space="preserve">Complete a workshop drawing of the item they wish to manufacture. </w:t>
      </w:r>
      <w:r w:rsidR="00181A72">
        <w:rPr>
          <w:rFonts w:asciiTheme="minorHAnsi" w:eastAsiaTheme="minorHAnsi" w:hAnsiTheme="minorHAnsi" w:cstheme="minorBidi"/>
          <w:color w:val="auto"/>
          <w:szCs w:val="22"/>
          <w:lang w:eastAsia="en-US"/>
        </w:rPr>
        <w:t xml:space="preserve"> </w:t>
      </w:r>
      <w:r w:rsidRPr="00774830">
        <w:rPr>
          <w:rFonts w:asciiTheme="minorHAnsi" w:eastAsiaTheme="minorHAnsi" w:hAnsiTheme="minorHAnsi" w:cstheme="minorBidi"/>
          <w:color w:val="auto"/>
          <w:szCs w:val="22"/>
          <w:lang w:eastAsia="en-US"/>
        </w:rPr>
        <w:t>Must include overall dimensions.</w:t>
      </w:r>
    </w:p>
    <w:p w:rsidR="00774830" w:rsidRPr="00181A72"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sidRPr="00181A72">
        <w:rPr>
          <w:rFonts w:asciiTheme="minorHAnsi" w:eastAsiaTheme="minorHAnsi" w:hAnsiTheme="minorHAnsi" w:cstheme="minorBidi"/>
          <w:color w:val="auto"/>
          <w:szCs w:val="22"/>
          <w:lang w:eastAsia="en-US"/>
        </w:rPr>
        <w:t>Completed 3D design of the component to be 3D printed. (Students may choose to design and print more than one component for their final design)</w:t>
      </w:r>
      <w:r w:rsidR="00181A72">
        <w:rPr>
          <w:rFonts w:asciiTheme="minorHAnsi" w:eastAsiaTheme="minorHAnsi" w:hAnsiTheme="minorHAnsi" w:cstheme="minorBidi"/>
          <w:color w:val="auto"/>
          <w:szCs w:val="22"/>
          <w:lang w:eastAsia="en-US"/>
        </w:rPr>
        <w:t xml:space="preserve"> </w:t>
      </w:r>
      <w:r w:rsidRPr="00181A72">
        <w:rPr>
          <w:rFonts w:asciiTheme="minorHAnsi" w:eastAsiaTheme="minorHAnsi" w:hAnsiTheme="minorHAnsi" w:cstheme="minorBidi"/>
          <w:color w:val="auto"/>
          <w:szCs w:val="22"/>
          <w:lang w:eastAsia="en-US"/>
        </w:rPr>
        <w:t>(The drawings must b</w:t>
      </w:r>
      <w:r w:rsidR="00181A72">
        <w:rPr>
          <w:rFonts w:asciiTheme="minorHAnsi" w:eastAsiaTheme="minorHAnsi" w:hAnsiTheme="minorHAnsi" w:cstheme="minorBidi"/>
          <w:color w:val="auto"/>
          <w:szCs w:val="22"/>
          <w:lang w:eastAsia="en-US"/>
        </w:rPr>
        <w:t>e included in the digital folio, p</w:t>
      </w:r>
      <w:r w:rsidRPr="00181A72">
        <w:rPr>
          <w:rFonts w:asciiTheme="minorHAnsi" w:eastAsiaTheme="minorHAnsi" w:hAnsiTheme="minorHAnsi" w:cstheme="minorBidi"/>
          <w:color w:val="auto"/>
          <w:szCs w:val="22"/>
          <w:lang w:eastAsia="en-US"/>
        </w:rPr>
        <w:t>hoto upload etc.)</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 xml:space="preserve">Students can undertake some virtual prototyping of their gear systems using mathematical equations on circumference of drive and slave gears, and their relationship to movement across ground </w:t>
      </w: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Construction Phase</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 xml:space="preserve">Students are to, as a group, construct a different individual component of the project following a drawing, which is then assembled using other respective sub-assemblies constructed by other groups. </w:t>
      </w:r>
    </w:p>
    <w:p w:rsid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w:t>
      </w:r>
      <w:r>
        <w:rPr>
          <w:rFonts w:asciiTheme="minorHAnsi" w:eastAsiaTheme="minorHAnsi" w:hAnsiTheme="minorHAnsi" w:cstheme="minorBidi"/>
          <w:color w:val="auto"/>
          <w:szCs w:val="22"/>
          <w:lang w:eastAsia="en-US"/>
        </w:rPr>
        <w:t>:</w:t>
      </w:r>
    </w:p>
    <w:p w:rsidR="00774830" w:rsidRPr="00774830"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Calculate lengths of stock material required to construct their specific dimensioned/number parts.</w:t>
      </w:r>
    </w:p>
    <w:p w:rsidR="00774830" w:rsidRPr="00774830"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 xml:space="preserve">Measure, mark and cut various stock materials, including sheet metal, tube and quantify other materials. </w:t>
      </w:r>
    </w:p>
    <w:p w:rsidR="00774830" w:rsidRPr="00774830"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U</w:t>
      </w:r>
      <w:r w:rsidRPr="00774830">
        <w:rPr>
          <w:rFonts w:asciiTheme="minorHAnsi" w:eastAsiaTheme="minorHAnsi" w:hAnsiTheme="minorHAnsi" w:cstheme="minorBidi"/>
          <w:color w:val="auto"/>
          <w:szCs w:val="22"/>
          <w:lang w:eastAsia="en-US"/>
        </w:rPr>
        <w:t xml:space="preserve">se specific tools and techniques to reduce various stock materials to specific sizes and shapes as a series of sub-assemblies. </w:t>
      </w:r>
    </w:p>
    <w:p w:rsidR="00774830" w:rsidRPr="00774830"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I</w:t>
      </w:r>
      <w:r w:rsidRPr="00774830">
        <w:rPr>
          <w:rFonts w:asciiTheme="minorHAnsi" w:eastAsiaTheme="minorHAnsi" w:hAnsiTheme="minorHAnsi" w:cstheme="minorBidi"/>
          <w:color w:val="auto"/>
          <w:szCs w:val="22"/>
          <w:lang w:eastAsia="en-US"/>
        </w:rPr>
        <w:t>nterpret information from researched information and a measured plan.</w:t>
      </w:r>
    </w:p>
    <w:p w:rsidR="00774830" w:rsidRPr="00774830"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M</w:t>
      </w:r>
      <w:r w:rsidRPr="00774830">
        <w:rPr>
          <w:rFonts w:asciiTheme="minorHAnsi" w:eastAsiaTheme="minorHAnsi" w:hAnsiTheme="minorHAnsi" w:cstheme="minorBidi"/>
          <w:color w:val="auto"/>
          <w:szCs w:val="22"/>
          <w:lang w:eastAsia="en-US"/>
        </w:rPr>
        <w:t>easure, mark and cut each sub assembly in a specific sequence using specific tools and techniques.</w:t>
      </w:r>
    </w:p>
    <w:p w:rsidR="00774830" w:rsidRPr="00774830" w:rsidRDefault="00774830" w:rsidP="00774830">
      <w:pPr>
        <w:pStyle w:val="Normal1"/>
        <w:numPr>
          <w:ilvl w:val="0"/>
          <w:numId w:val="29"/>
        </w:numPr>
        <w:spacing w:line="240" w:lineRule="auto"/>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S</w:t>
      </w:r>
      <w:r w:rsidRPr="00774830">
        <w:rPr>
          <w:rFonts w:asciiTheme="minorHAnsi" w:eastAsiaTheme="minorHAnsi" w:hAnsiTheme="minorHAnsi" w:cstheme="minorBidi"/>
          <w:color w:val="auto"/>
          <w:szCs w:val="22"/>
          <w:lang w:eastAsia="en-US"/>
        </w:rPr>
        <w:t>equence their construction and present their work using various communication methods.</w:t>
      </w: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Evaluation</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On completion of the Design Project, students will undertake an evaluation of the product, highlighting the good and bad points and any changes they would make before going into production. The project will be photographed during and at the end of construction for a final evaluation.</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The prototype will also be videoed during the comp</w:t>
      </w:r>
      <w:r>
        <w:rPr>
          <w:rFonts w:asciiTheme="minorHAnsi" w:eastAsiaTheme="minorHAnsi" w:hAnsiTheme="minorHAnsi" w:cstheme="minorBidi"/>
          <w:color w:val="auto"/>
          <w:szCs w:val="22"/>
          <w:lang w:eastAsia="en-US"/>
        </w:rPr>
        <w:t>etition phase for peer and self-</w:t>
      </w:r>
      <w:r w:rsidRPr="00774830">
        <w:rPr>
          <w:rFonts w:asciiTheme="minorHAnsi" w:eastAsiaTheme="minorHAnsi" w:hAnsiTheme="minorHAnsi" w:cstheme="minorBidi"/>
          <w:color w:val="auto"/>
          <w:szCs w:val="22"/>
          <w:lang w:eastAsia="en-US"/>
        </w:rPr>
        <w:t>assessment purposes, another form of evaluation.</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Pr>
          <w:rFonts w:asciiTheme="minorHAnsi" w:eastAsiaTheme="minorHAnsi" w:hAnsiTheme="minorHAnsi" w:cstheme="minorBidi"/>
          <w:color w:val="auto"/>
          <w:szCs w:val="22"/>
          <w:lang w:eastAsia="en-US"/>
        </w:rPr>
        <w:t xml:space="preserve">Students </w:t>
      </w:r>
      <w:r w:rsidRPr="00774830">
        <w:rPr>
          <w:rFonts w:asciiTheme="minorHAnsi" w:eastAsiaTheme="minorHAnsi" w:hAnsiTheme="minorHAnsi" w:cstheme="minorBidi"/>
          <w:color w:val="auto"/>
          <w:szCs w:val="22"/>
          <w:lang w:eastAsia="en-US"/>
        </w:rPr>
        <w:t>formulate a statement of what STEM education means to them.</w:t>
      </w: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Marketing</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are to design and produce a poster advertisement for their product, which will be played displayed during the presentation of their folio to the class.</w:t>
      </w: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Numeracy</w:t>
      </w:r>
    </w:p>
    <w:p w:rsidR="00774830" w:rsidRPr="00774830"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are to sequence their folios following PARDCEM.</w:t>
      </w:r>
    </w:p>
    <w:p w:rsidR="00774830" w:rsidRPr="00774830" w:rsidRDefault="00774830" w:rsidP="00774830">
      <w:pPr>
        <w:pStyle w:val="Normal1"/>
        <w:spacing w:line="240" w:lineRule="auto"/>
        <w:rPr>
          <w:rFonts w:asciiTheme="minorHAnsi" w:eastAsiaTheme="minorHAnsi" w:hAnsiTheme="minorHAnsi" w:cstheme="minorBidi"/>
          <w:b/>
          <w:color w:val="auto"/>
          <w:szCs w:val="22"/>
          <w:lang w:eastAsia="en-US"/>
        </w:rPr>
      </w:pPr>
      <w:r w:rsidRPr="00774830">
        <w:rPr>
          <w:rFonts w:asciiTheme="minorHAnsi" w:eastAsiaTheme="minorHAnsi" w:hAnsiTheme="minorHAnsi" w:cstheme="minorBidi"/>
          <w:b/>
          <w:color w:val="auto"/>
          <w:szCs w:val="22"/>
          <w:lang w:eastAsia="en-US"/>
        </w:rPr>
        <w:t>ICT</w:t>
      </w:r>
    </w:p>
    <w:p w:rsidR="00774830" w:rsidRPr="00181A72" w:rsidRDefault="00774830" w:rsidP="00774830">
      <w:pPr>
        <w:pStyle w:val="Normal1"/>
        <w:spacing w:line="240" w:lineRule="auto"/>
        <w:rPr>
          <w:rFonts w:asciiTheme="minorHAnsi" w:eastAsiaTheme="minorHAnsi" w:hAnsiTheme="minorHAnsi" w:cstheme="minorBidi"/>
          <w:color w:val="auto"/>
          <w:szCs w:val="22"/>
          <w:lang w:eastAsia="en-US"/>
        </w:rPr>
      </w:pPr>
      <w:r w:rsidRPr="00774830">
        <w:rPr>
          <w:rFonts w:asciiTheme="minorHAnsi" w:eastAsiaTheme="minorHAnsi" w:hAnsiTheme="minorHAnsi" w:cstheme="minorBidi"/>
          <w:color w:val="auto"/>
          <w:szCs w:val="22"/>
          <w:lang w:eastAsia="en-US"/>
        </w:rPr>
        <w:t>Students are to use ICT in 3 diff</w:t>
      </w:r>
      <w:r w:rsidR="00181A72">
        <w:rPr>
          <w:rFonts w:asciiTheme="minorHAnsi" w:eastAsiaTheme="minorHAnsi" w:hAnsiTheme="minorHAnsi" w:cstheme="minorBidi"/>
          <w:color w:val="auto"/>
          <w:szCs w:val="22"/>
          <w:lang w:eastAsia="en-US"/>
        </w:rPr>
        <w:t>erent ways, c</w:t>
      </w:r>
      <w:r w:rsidRPr="00181A72">
        <w:rPr>
          <w:rFonts w:asciiTheme="minorHAnsi" w:eastAsiaTheme="minorHAnsi" w:hAnsiTheme="minorHAnsi" w:cstheme="minorBidi"/>
          <w:color w:val="auto"/>
          <w:szCs w:val="22"/>
          <w:lang w:eastAsia="en-US"/>
        </w:rPr>
        <w:t>reate a digital folio</w:t>
      </w:r>
      <w:r w:rsidR="00181A72" w:rsidRPr="00181A72">
        <w:rPr>
          <w:rFonts w:asciiTheme="minorHAnsi" w:eastAsiaTheme="minorHAnsi" w:hAnsiTheme="minorHAnsi" w:cstheme="minorBidi"/>
          <w:color w:val="auto"/>
          <w:szCs w:val="22"/>
          <w:lang w:eastAsia="en-US"/>
        </w:rPr>
        <w:t>,</w:t>
      </w:r>
      <w:r w:rsidR="00181A72">
        <w:rPr>
          <w:rFonts w:asciiTheme="minorHAnsi" w:eastAsiaTheme="minorHAnsi" w:hAnsiTheme="minorHAnsi" w:cstheme="minorBidi"/>
          <w:color w:val="auto"/>
          <w:szCs w:val="22"/>
          <w:lang w:eastAsia="en-US"/>
        </w:rPr>
        <w:t xml:space="preserve"> u</w:t>
      </w:r>
      <w:r w:rsidRPr="00181A72">
        <w:rPr>
          <w:rFonts w:asciiTheme="minorHAnsi" w:eastAsiaTheme="minorHAnsi" w:hAnsiTheme="minorHAnsi" w:cstheme="minorBidi"/>
          <w:color w:val="auto"/>
          <w:szCs w:val="22"/>
          <w:lang w:eastAsia="en-US"/>
        </w:rPr>
        <w:t>se the Internet as a research tool</w:t>
      </w:r>
      <w:r w:rsidR="00181A72">
        <w:rPr>
          <w:rFonts w:asciiTheme="minorHAnsi" w:eastAsiaTheme="minorHAnsi" w:hAnsiTheme="minorHAnsi" w:cstheme="minorBidi"/>
          <w:color w:val="auto"/>
          <w:szCs w:val="22"/>
          <w:lang w:eastAsia="en-US"/>
        </w:rPr>
        <w:t xml:space="preserve"> and u</w:t>
      </w:r>
      <w:r w:rsidRPr="00181A72">
        <w:rPr>
          <w:rFonts w:asciiTheme="minorHAnsi" w:eastAsiaTheme="minorHAnsi" w:hAnsiTheme="minorHAnsi" w:cstheme="minorBidi"/>
          <w:color w:val="auto"/>
          <w:szCs w:val="22"/>
          <w:lang w:eastAsia="en-US"/>
        </w:rPr>
        <w:t>se a digital camera to record the progress of construction and upload</w:t>
      </w:r>
      <w:r w:rsidR="00181A72">
        <w:rPr>
          <w:rFonts w:asciiTheme="minorHAnsi" w:eastAsiaTheme="minorHAnsi" w:hAnsiTheme="minorHAnsi" w:cstheme="minorBidi"/>
          <w:color w:val="auto"/>
          <w:szCs w:val="22"/>
          <w:lang w:eastAsia="en-US"/>
        </w:rPr>
        <w:t xml:space="preserve"> those pictures to their folios.</w:t>
      </w:r>
    </w:p>
    <w:p w:rsidR="00774830" w:rsidRPr="001E4B07" w:rsidRDefault="00774830" w:rsidP="001E4B07"/>
    <w:sectPr w:rsidR="00774830" w:rsidRPr="001E4B07" w:rsidSect="00D467C9">
      <w:footerReference w:type="default" r:id="rId60"/>
      <w:pgSz w:w="16838" w:h="11906" w:orient="landscape"/>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830" w:rsidRDefault="00774830" w:rsidP="004D3B1C">
      <w:pPr>
        <w:spacing w:after="0" w:line="240" w:lineRule="auto"/>
      </w:pPr>
      <w:r>
        <w:separator/>
      </w:r>
    </w:p>
  </w:endnote>
  <w:endnote w:type="continuationSeparator" w:id="0">
    <w:p w:rsidR="00774830" w:rsidRDefault="00774830" w:rsidP="004D3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badi MT Condensed Extra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830" w:rsidRDefault="00774830">
    <w:pPr>
      <w:pStyle w:val="Footer"/>
    </w:pPr>
    <w:r w:rsidRPr="005F7AAF">
      <w:rPr>
        <w:sz w:val="18"/>
        <w:szCs w:val="18"/>
      </w:rPr>
      <w:t xml:space="preserve">©State of New South Wales, Department of Education </w:t>
    </w:r>
    <w:r>
      <w:rPr>
        <w:sz w:val="18"/>
        <w:szCs w:val="18"/>
      </w:rPr>
      <w:t xml:space="preserve">2016           </w:t>
    </w:r>
    <w:r w:rsidRPr="005F7AAF">
      <w:rPr>
        <w:sz w:val="18"/>
        <w:szCs w:val="18"/>
      </w:rPr>
      <w:t xml:space="preserve">                 </w:t>
    </w:r>
    <w:r>
      <w:rPr>
        <w:sz w:val="18"/>
        <w:szCs w:val="18"/>
      </w:rPr>
      <w:t xml:space="preserve">         </w:t>
    </w:r>
    <w:r w:rsidRPr="005F7AAF">
      <w:rPr>
        <w:sz w:val="18"/>
        <w:szCs w:val="18"/>
      </w:rPr>
      <w:t xml:space="preserve">  </w:t>
    </w:r>
    <w:r w:rsidRPr="005F7AAF">
      <w:rPr>
        <w:rStyle w:val="PageNumber"/>
        <w:sz w:val="18"/>
        <w:szCs w:val="18"/>
      </w:rPr>
      <w:t xml:space="preserve">Page </w:t>
    </w:r>
    <w:r w:rsidRPr="005F7AAF">
      <w:rPr>
        <w:rStyle w:val="PageNumber"/>
        <w:sz w:val="18"/>
        <w:szCs w:val="18"/>
      </w:rPr>
      <w:fldChar w:fldCharType="begin"/>
    </w:r>
    <w:r w:rsidRPr="005F7AAF">
      <w:rPr>
        <w:rStyle w:val="PageNumber"/>
        <w:sz w:val="18"/>
        <w:szCs w:val="18"/>
      </w:rPr>
      <w:instrText xml:space="preserve"> PAGE </w:instrText>
    </w:r>
    <w:r w:rsidRPr="005F7AAF">
      <w:rPr>
        <w:rStyle w:val="PageNumber"/>
        <w:sz w:val="18"/>
        <w:szCs w:val="18"/>
      </w:rPr>
      <w:fldChar w:fldCharType="separate"/>
    </w:r>
    <w:r w:rsidR="00CA6259">
      <w:rPr>
        <w:rStyle w:val="PageNumber"/>
        <w:noProof/>
        <w:sz w:val="18"/>
        <w:szCs w:val="18"/>
      </w:rPr>
      <w:t>9</w:t>
    </w:r>
    <w:r w:rsidRPr="005F7AAF">
      <w:rPr>
        <w:rStyle w:val="PageNumber"/>
        <w:sz w:val="18"/>
        <w:szCs w:val="18"/>
      </w:rPr>
      <w:fldChar w:fldCharType="end"/>
    </w:r>
    <w:r>
      <w:rPr>
        <w:rStyle w:val="PageNumber"/>
        <w:sz w:val="18"/>
        <w:szCs w:val="18"/>
      </w:rPr>
      <w:t xml:space="preserve"> of 26</w:t>
    </w:r>
    <w:r>
      <w:rPr>
        <w:sz w:val="18"/>
        <w:szCs w:val="18"/>
      </w:rPr>
      <w:t xml:space="preserve">           </w:t>
    </w:r>
    <w:r w:rsidRPr="005F7AAF">
      <w:rPr>
        <w:sz w:val="18"/>
        <w:szCs w:val="18"/>
      </w:rPr>
      <w:t xml:space="preserve">   </w:t>
    </w:r>
    <w:r>
      <w:rPr>
        <w:sz w:val="18"/>
        <w:szCs w:val="18"/>
      </w:rPr>
      <w:tab/>
      <w:t xml:space="preserve">             </w:t>
    </w:r>
    <w:r w:rsidRPr="005F7AAF">
      <w:rPr>
        <w:sz w:val="18"/>
        <w:szCs w:val="18"/>
      </w:rPr>
      <w:t xml:space="preserve">   Stage 4 Integrated STEM Project</w:t>
    </w:r>
    <w:r>
      <w:rPr>
        <w:sz w:val="18"/>
        <w:szCs w:val="18"/>
      </w:rPr>
      <w:t>, Campbelltown Performing Arts High School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830" w:rsidRDefault="00774830" w:rsidP="004D3B1C">
      <w:pPr>
        <w:spacing w:after="0" w:line="240" w:lineRule="auto"/>
      </w:pPr>
      <w:r>
        <w:separator/>
      </w:r>
    </w:p>
  </w:footnote>
  <w:footnote w:type="continuationSeparator" w:id="0">
    <w:p w:rsidR="00774830" w:rsidRDefault="00774830" w:rsidP="004D3B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B77"/>
    <w:multiLevelType w:val="hybridMultilevel"/>
    <w:tmpl w:val="94E6D14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F20D93"/>
    <w:multiLevelType w:val="hybridMultilevel"/>
    <w:tmpl w:val="AEC684E2"/>
    <w:lvl w:ilvl="0" w:tplc="512805AA">
      <w:start w:val="5"/>
      <w:numFmt w:val="decimal"/>
      <w:lvlText w:val="%1."/>
      <w:lvlJc w:val="left"/>
      <w:pPr>
        <w:tabs>
          <w:tab w:val="num" w:pos="720"/>
        </w:tabs>
        <w:ind w:left="720" w:hanging="360"/>
      </w:pPr>
      <w:rPr>
        <w:rFonts w:hint="default"/>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5A36C7E"/>
    <w:multiLevelType w:val="hybridMultilevel"/>
    <w:tmpl w:val="7084FF8C"/>
    <w:lvl w:ilvl="0" w:tplc="0C090001">
      <w:start w:val="1"/>
      <w:numFmt w:val="bullet"/>
      <w:lvlText w:val=""/>
      <w:lvlJc w:val="left"/>
      <w:pPr>
        <w:tabs>
          <w:tab w:val="num" w:pos="1462"/>
        </w:tabs>
        <w:ind w:left="1462" w:hanging="360"/>
      </w:pPr>
      <w:rPr>
        <w:rFonts w:ascii="Symbol" w:hAnsi="Symbol" w:hint="default"/>
        <w:color w:val="auto"/>
        <w:sz w:val="18"/>
      </w:rPr>
    </w:lvl>
    <w:lvl w:ilvl="1" w:tplc="08090003" w:tentative="1">
      <w:start w:val="1"/>
      <w:numFmt w:val="bullet"/>
      <w:lvlText w:val="o"/>
      <w:lvlJc w:val="left"/>
      <w:pPr>
        <w:ind w:left="2182" w:hanging="360"/>
      </w:pPr>
      <w:rPr>
        <w:rFonts w:ascii="Courier New" w:hAnsi="Courier New" w:cs="Courier New" w:hint="default"/>
      </w:rPr>
    </w:lvl>
    <w:lvl w:ilvl="2" w:tplc="08090005" w:tentative="1">
      <w:start w:val="1"/>
      <w:numFmt w:val="bullet"/>
      <w:lvlText w:val=""/>
      <w:lvlJc w:val="left"/>
      <w:pPr>
        <w:ind w:left="2902" w:hanging="360"/>
      </w:pPr>
      <w:rPr>
        <w:rFonts w:ascii="Wingdings" w:hAnsi="Wingdings" w:hint="default"/>
      </w:rPr>
    </w:lvl>
    <w:lvl w:ilvl="3" w:tplc="08090001" w:tentative="1">
      <w:start w:val="1"/>
      <w:numFmt w:val="bullet"/>
      <w:lvlText w:val=""/>
      <w:lvlJc w:val="left"/>
      <w:pPr>
        <w:ind w:left="3622" w:hanging="360"/>
      </w:pPr>
      <w:rPr>
        <w:rFonts w:ascii="Symbol" w:hAnsi="Symbol" w:hint="default"/>
      </w:rPr>
    </w:lvl>
    <w:lvl w:ilvl="4" w:tplc="08090003" w:tentative="1">
      <w:start w:val="1"/>
      <w:numFmt w:val="bullet"/>
      <w:lvlText w:val="o"/>
      <w:lvlJc w:val="left"/>
      <w:pPr>
        <w:ind w:left="4342" w:hanging="360"/>
      </w:pPr>
      <w:rPr>
        <w:rFonts w:ascii="Courier New" w:hAnsi="Courier New" w:cs="Courier New" w:hint="default"/>
      </w:rPr>
    </w:lvl>
    <w:lvl w:ilvl="5" w:tplc="08090005" w:tentative="1">
      <w:start w:val="1"/>
      <w:numFmt w:val="bullet"/>
      <w:lvlText w:val=""/>
      <w:lvlJc w:val="left"/>
      <w:pPr>
        <w:ind w:left="5062" w:hanging="360"/>
      </w:pPr>
      <w:rPr>
        <w:rFonts w:ascii="Wingdings" w:hAnsi="Wingdings" w:hint="default"/>
      </w:rPr>
    </w:lvl>
    <w:lvl w:ilvl="6" w:tplc="08090001" w:tentative="1">
      <w:start w:val="1"/>
      <w:numFmt w:val="bullet"/>
      <w:lvlText w:val=""/>
      <w:lvlJc w:val="left"/>
      <w:pPr>
        <w:ind w:left="5782" w:hanging="360"/>
      </w:pPr>
      <w:rPr>
        <w:rFonts w:ascii="Symbol" w:hAnsi="Symbol" w:hint="default"/>
      </w:rPr>
    </w:lvl>
    <w:lvl w:ilvl="7" w:tplc="08090003" w:tentative="1">
      <w:start w:val="1"/>
      <w:numFmt w:val="bullet"/>
      <w:lvlText w:val="o"/>
      <w:lvlJc w:val="left"/>
      <w:pPr>
        <w:ind w:left="6502" w:hanging="360"/>
      </w:pPr>
      <w:rPr>
        <w:rFonts w:ascii="Courier New" w:hAnsi="Courier New" w:cs="Courier New" w:hint="default"/>
      </w:rPr>
    </w:lvl>
    <w:lvl w:ilvl="8" w:tplc="08090005" w:tentative="1">
      <w:start w:val="1"/>
      <w:numFmt w:val="bullet"/>
      <w:lvlText w:val=""/>
      <w:lvlJc w:val="left"/>
      <w:pPr>
        <w:ind w:left="7222" w:hanging="360"/>
      </w:pPr>
      <w:rPr>
        <w:rFonts w:ascii="Wingdings" w:hAnsi="Wingdings" w:hint="default"/>
      </w:rPr>
    </w:lvl>
  </w:abstractNum>
  <w:abstractNum w:abstractNumId="3">
    <w:nsid w:val="082A7504"/>
    <w:multiLevelType w:val="hybridMultilevel"/>
    <w:tmpl w:val="D50A572C"/>
    <w:lvl w:ilvl="0" w:tplc="0C09000F">
      <w:start w:val="1"/>
      <w:numFmt w:val="decimal"/>
      <w:lvlText w:val="%1."/>
      <w:lvlJc w:val="left"/>
      <w:pPr>
        <w:tabs>
          <w:tab w:val="num" w:pos="720"/>
        </w:tabs>
        <w:ind w:left="720" w:hanging="360"/>
      </w:pPr>
      <w:rPr>
        <w:rFonts w:hint="default"/>
        <w:color w:val="auto"/>
        <w:sz w:val="18"/>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4">
    <w:nsid w:val="09786374"/>
    <w:multiLevelType w:val="hybridMultilevel"/>
    <w:tmpl w:val="171029FA"/>
    <w:lvl w:ilvl="0" w:tplc="FFFFFFFF">
      <w:start w:val="1"/>
      <w:numFmt w:val="bullet"/>
      <w:pStyle w:val="tablebullet"/>
      <w:lvlText w:val=""/>
      <w:lvlJc w:val="left"/>
      <w:pPr>
        <w:tabs>
          <w:tab w:val="num" w:pos="360"/>
        </w:tabs>
        <w:ind w:left="357" w:hanging="357"/>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EB7322D"/>
    <w:multiLevelType w:val="hybridMultilevel"/>
    <w:tmpl w:val="6E960E9E"/>
    <w:lvl w:ilvl="0" w:tplc="0C09000F">
      <w:start w:val="1"/>
      <w:numFmt w:val="decimal"/>
      <w:lvlText w:val="%1."/>
      <w:lvlJc w:val="left"/>
      <w:pPr>
        <w:tabs>
          <w:tab w:val="num" w:pos="720"/>
        </w:tabs>
        <w:ind w:left="720" w:hanging="360"/>
      </w:pPr>
      <w:rPr>
        <w:rFonts w:hint="default"/>
        <w:color w:val="auto"/>
        <w:sz w:val="18"/>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6">
    <w:nsid w:val="121737E8"/>
    <w:multiLevelType w:val="hybridMultilevel"/>
    <w:tmpl w:val="E208045E"/>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13606CCF"/>
    <w:multiLevelType w:val="hybridMultilevel"/>
    <w:tmpl w:val="06C4C6A6"/>
    <w:lvl w:ilvl="0" w:tplc="A9EE7EA2">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7AA7C7B"/>
    <w:multiLevelType w:val="hybridMultilevel"/>
    <w:tmpl w:val="ACC0B7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7E01CB9"/>
    <w:multiLevelType w:val="hybridMultilevel"/>
    <w:tmpl w:val="26E2F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9341F90"/>
    <w:multiLevelType w:val="hybridMultilevel"/>
    <w:tmpl w:val="014065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A0F571A"/>
    <w:multiLevelType w:val="hybridMultilevel"/>
    <w:tmpl w:val="9AD67E28"/>
    <w:lvl w:ilvl="0" w:tplc="0C090001">
      <w:start w:val="1"/>
      <w:numFmt w:val="bullet"/>
      <w:lvlText w:val=""/>
      <w:lvlJc w:val="left"/>
      <w:pPr>
        <w:ind w:left="1038" w:hanging="360"/>
      </w:pPr>
      <w:rPr>
        <w:rFonts w:ascii="Symbol" w:hAnsi="Symbol" w:hint="default"/>
      </w:rPr>
    </w:lvl>
    <w:lvl w:ilvl="1" w:tplc="0C090003" w:tentative="1">
      <w:start w:val="1"/>
      <w:numFmt w:val="bullet"/>
      <w:lvlText w:val="o"/>
      <w:lvlJc w:val="left"/>
      <w:pPr>
        <w:ind w:left="1758" w:hanging="360"/>
      </w:pPr>
      <w:rPr>
        <w:rFonts w:ascii="Courier New" w:hAnsi="Courier New" w:cs="Courier New" w:hint="default"/>
      </w:rPr>
    </w:lvl>
    <w:lvl w:ilvl="2" w:tplc="0C090005" w:tentative="1">
      <w:start w:val="1"/>
      <w:numFmt w:val="bullet"/>
      <w:lvlText w:val=""/>
      <w:lvlJc w:val="left"/>
      <w:pPr>
        <w:ind w:left="2478" w:hanging="360"/>
      </w:pPr>
      <w:rPr>
        <w:rFonts w:ascii="Wingdings" w:hAnsi="Wingdings" w:hint="default"/>
      </w:rPr>
    </w:lvl>
    <w:lvl w:ilvl="3" w:tplc="0C090001" w:tentative="1">
      <w:start w:val="1"/>
      <w:numFmt w:val="bullet"/>
      <w:lvlText w:val=""/>
      <w:lvlJc w:val="left"/>
      <w:pPr>
        <w:ind w:left="3198" w:hanging="360"/>
      </w:pPr>
      <w:rPr>
        <w:rFonts w:ascii="Symbol" w:hAnsi="Symbol" w:hint="default"/>
      </w:rPr>
    </w:lvl>
    <w:lvl w:ilvl="4" w:tplc="0C090003" w:tentative="1">
      <w:start w:val="1"/>
      <w:numFmt w:val="bullet"/>
      <w:lvlText w:val="o"/>
      <w:lvlJc w:val="left"/>
      <w:pPr>
        <w:ind w:left="3918" w:hanging="360"/>
      </w:pPr>
      <w:rPr>
        <w:rFonts w:ascii="Courier New" w:hAnsi="Courier New" w:cs="Courier New" w:hint="default"/>
      </w:rPr>
    </w:lvl>
    <w:lvl w:ilvl="5" w:tplc="0C090005" w:tentative="1">
      <w:start w:val="1"/>
      <w:numFmt w:val="bullet"/>
      <w:lvlText w:val=""/>
      <w:lvlJc w:val="left"/>
      <w:pPr>
        <w:ind w:left="4638" w:hanging="360"/>
      </w:pPr>
      <w:rPr>
        <w:rFonts w:ascii="Wingdings" w:hAnsi="Wingdings" w:hint="default"/>
      </w:rPr>
    </w:lvl>
    <w:lvl w:ilvl="6" w:tplc="0C090001" w:tentative="1">
      <w:start w:val="1"/>
      <w:numFmt w:val="bullet"/>
      <w:lvlText w:val=""/>
      <w:lvlJc w:val="left"/>
      <w:pPr>
        <w:ind w:left="5358" w:hanging="360"/>
      </w:pPr>
      <w:rPr>
        <w:rFonts w:ascii="Symbol" w:hAnsi="Symbol" w:hint="default"/>
      </w:rPr>
    </w:lvl>
    <w:lvl w:ilvl="7" w:tplc="0C090003" w:tentative="1">
      <w:start w:val="1"/>
      <w:numFmt w:val="bullet"/>
      <w:lvlText w:val="o"/>
      <w:lvlJc w:val="left"/>
      <w:pPr>
        <w:ind w:left="6078" w:hanging="360"/>
      </w:pPr>
      <w:rPr>
        <w:rFonts w:ascii="Courier New" w:hAnsi="Courier New" w:cs="Courier New" w:hint="default"/>
      </w:rPr>
    </w:lvl>
    <w:lvl w:ilvl="8" w:tplc="0C090005" w:tentative="1">
      <w:start w:val="1"/>
      <w:numFmt w:val="bullet"/>
      <w:lvlText w:val=""/>
      <w:lvlJc w:val="left"/>
      <w:pPr>
        <w:ind w:left="6798" w:hanging="360"/>
      </w:pPr>
      <w:rPr>
        <w:rFonts w:ascii="Wingdings" w:hAnsi="Wingdings" w:hint="default"/>
      </w:rPr>
    </w:lvl>
  </w:abstractNum>
  <w:abstractNum w:abstractNumId="12">
    <w:nsid w:val="21B97F2A"/>
    <w:multiLevelType w:val="hybridMultilevel"/>
    <w:tmpl w:val="A3B60F6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3">
    <w:nsid w:val="243F5107"/>
    <w:multiLevelType w:val="hybridMultilevel"/>
    <w:tmpl w:val="A3C0947A"/>
    <w:lvl w:ilvl="0" w:tplc="0C090001">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14">
    <w:nsid w:val="252C425E"/>
    <w:multiLevelType w:val="hybridMultilevel"/>
    <w:tmpl w:val="B70AB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CC7E7D"/>
    <w:multiLevelType w:val="hybridMultilevel"/>
    <w:tmpl w:val="C162519C"/>
    <w:lvl w:ilvl="0" w:tplc="0C09000F">
      <w:start w:val="1"/>
      <w:numFmt w:val="decimal"/>
      <w:lvlText w:val="%1."/>
      <w:lvlJc w:val="left"/>
      <w:pPr>
        <w:tabs>
          <w:tab w:val="num" w:pos="677"/>
        </w:tabs>
        <w:ind w:left="677" w:hanging="360"/>
      </w:pPr>
      <w:rPr>
        <w:rFonts w:hint="default"/>
        <w:color w:val="auto"/>
        <w:sz w:val="18"/>
      </w:rPr>
    </w:lvl>
    <w:lvl w:ilvl="1" w:tplc="FFFFFFFF">
      <w:start w:val="1"/>
      <w:numFmt w:val="bullet"/>
      <w:lvlText w:val=""/>
      <w:lvlJc w:val="left"/>
      <w:pPr>
        <w:tabs>
          <w:tab w:val="num" w:pos="917"/>
        </w:tabs>
        <w:ind w:left="917" w:hanging="480"/>
      </w:pPr>
      <w:rPr>
        <w:rFonts w:ascii="Wingdings" w:hAnsi="Wingdings" w:hint="default"/>
      </w:rPr>
    </w:lvl>
    <w:lvl w:ilvl="2" w:tplc="FFFFFFFF">
      <w:start w:val="1"/>
      <w:numFmt w:val="bullet"/>
      <w:lvlText w:val=""/>
      <w:lvlJc w:val="left"/>
      <w:pPr>
        <w:tabs>
          <w:tab w:val="num" w:pos="1397"/>
        </w:tabs>
        <w:ind w:left="1397" w:hanging="480"/>
      </w:pPr>
      <w:rPr>
        <w:rFonts w:ascii="Wingdings" w:hAnsi="Wingdings" w:hint="default"/>
      </w:rPr>
    </w:lvl>
    <w:lvl w:ilvl="3" w:tplc="FFFFFFFF">
      <w:start w:val="1"/>
      <w:numFmt w:val="bullet"/>
      <w:lvlText w:val=""/>
      <w:lvlJc w:val="left"/>
      <w:pPr>
        <w:tabs>
          <w:tab w:val="num" w:pos="1877"/>
        </w:tabs>
        <w:ind w:left="1877" w:hanging="480"/>
      </w:pPr>
      <w:rPr>
        <w:rFonts w:ascii="Wingdings" w:hAnsi="Wingdings" w:hint="default"/>
      </w:rPr>
    </w:lvl>
    <w:lvl w:ilvl="4" w:tplc="FFFFFFFF">
      <w:start w:val="1"/>
      <w:numFmt w:val="bullet"/>
      <w:lvlText w:val=""/>
      <w:lvlJc w:val="left"/>
      <w:pPr>
        <w:tabs>
          <w:tab w:val="num" w:pos="2357"/>
        </w:tabs>
        <w:ind w:left="2357" w:hanging="480"/>
      </w:pPr>
      <w:rPr>
        <w:rFonts w:ascii="Wingdings" w:hAnsi="Wingdings" w:hint="default"/>
      </w:rPr>
    </w:lvl>
    <w:lvl w:ilvl="5" w:tplc="FFFFFFFF">
      <w:start w:val="1"/>
      <w:numFmt w:val="bullet"/>
      <w:lvlText w:val=""/>
      <w:lvlJc w:val="left"/>
      <w:pPr>
        <w:tabs>
          <w:tab w:val="num" w:pos="2837"/>
        </w:tabs>
        <w:ind w:left="2837" w:hanging="480"/>
      </w:pPr>
      <w:rPr>
        <w:rFonts w:ascii="Wingdings" w:hAnsi="Wingdings" w:hint="default"/>
      </w:rPr>
    </w:lvl>
    <w:lvl w:ilvl="6" w:tplc="FFFFFFFF">
      <w:start w:val="1"/>
      <w:numFmt w:val="bullet"/>
      <w:lvlText w:val=""/>
      <w:lvlJc w:val="left"/>
      <w:pPr>
        <w:tabs>
          <w:tab w:val="num" w:pos="3317"/>
        </w:tabs>
        <w:ind w:left="3317" w:hanging="480"/>
      </w:pPr>
      <w:rPr>
        <w:rFonts w:ascii="Wingdings" w:hAnsi="Wingdings" w:hint="default"/>
      </w:rPr>
    </w:lvl>
    <w:lvl w:ilvl="7" w:tplc="FFFFFFFF">
      <w:start w:val="1"/>
      <w:numFmt w:val="bullet"/>
      <w:lvlText w:val=""/>
      <w:lvlJc w:val="left"/>
      <w:pPr>
        <w:tabs>
          <w:tab w:val="num" w:pos="3797"/>
        </w:tabs>
        <w:ind w:left="3797" w:hanging="480"/>
      </w:pPr>
      <w:rPr>
        <w:rFonts w:ascii="Wingdings" w:hAnsi="Wingdings" w:hint="default"/>
      </w:rPr>
    </w:lvl>
    <w:lvl w:ilvl="8" w:tplc="FFFFFFFF">
      <w:start w:val="1"/>
      <w:numFmt w:val="bullet"/>
      <w:lvlText w:val=""/>
      <w:lvlJc w:val="left"/>
      <w:pPr>
        <w:tabs>
          <w:tab w:val="num" w:pos="4277"/>
        </w:tabs>
        <w:ind w:left="4277" w:hanging="480"/>
      </w:pPr>
      <w:rPr>
        <w:rFonts w:ascii="Wingdings" w:hAnsi="Wingdings" w:hint="default"/>
      </w:rPr>
    </w:lvl>
  </w:abstractNum>
  <w:abstractNum w:abstractNumId="16">
    <w:nsid w:val="2FD66207"/>
    <w:multiLevelType w:val="hybridMultilevel"/>
    <w:tmpl w:val="B0C27528"/>
    <w:lvl w:ilvl="0" w:tplc="27D099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173FD9"/>
    <w:multiLevelType w:val="multilevel"/>
    <w:tmpl w:val="63A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3D7635"/>
    <w:multiLevelType w:val="hybridMultilevel"/>
    <w:tmpl w:val="F116A32E"/>
    <w:lvl w:ilvl="0" w:tplc="7AA822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F41883"/>
    <w:multiLevelType w:val="hybridMultilevel"/>
    <w:tmpl w:val="7610ADE4"/>
    <w:lvl w:ilvl="0" w:tplc="25E050FE">
      <w:start w:val="1"/>
      <w:numFmt w:val="lowerRoman"/>
      <w:lvlText w:val="%1)"/>
      <w:lvlJc w:val="left"/>
      <w:pPr>
        <w:ind w:left="1083" w:hanging="72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20">
    <w:nsid w:val="3C210A5F"/>
    <w:multiLevelType w:val="hybridMultilevel"/>
    <w:tmpl w:val="9048811E"/>
    <w:lvl w:ilvl="0" w:tplc="25E050FE">
      <w:start w:val="1"/>
      <w:numFmt w:val="lowerRoman"/>
      <w:lvlText w:val="%1)"/>
      <w:lvlJc w:val="left"/>
      <w:pPr>
        <w:ind w:left="770" w:hanging="720"/>
      </w:pPr>
      <w:rPr>
        <w:rFonts w:hint="default"/>
      </w:rPr>
    </w:lvl>
    <w:lvl w:ilvl="1" w:tplc="08090019" w:tentative="1">
      <w:start w:val="1"/>
      <w:numFmt w:val="lowerLetter"/>
      <w:lvlText w:val="%2."/>
      <w:lvlJc w:val="left"/>
      <w:pPr>
        <w:ind w:left="1130" w:hanging="360"/>
      </w:pPr>
    </w:lvl>
    <w:lvl w:ilvl="2" w:tplc="0809001B" w:tentative="1">
      <w:start w:val="1"/>
      <w:numFmt w:val="lowerRoman"/>
      <w:lvlText w:val="%3."/>
      <w:lvlJc w:val="right"/>
      <w:pPr>
        <w:ind w:left="1850" w:hanging="180"/>
      </w:pPr>
    </w:lvl>
    <w:lvl w:ilvl="3" w:tplc="0809000F" w:tentative="1">
      <w:start w:val="1"/>
      <w:numFmt w:val="decimal"/>
      <w:lvlText w:val="%4."/>
      <w:lvlJc w:val="left"/>
      <w:pPr>
        <w:ind w:left="2570" w:hanging="360"/>
      </w:pPr>
    </w:lvl>
    <w:lvl w:ilvl="4" w:tplc="08090019" w:tentative="1">
      <w:start w:val="1"/>
      <w:numFmt w:val="lowerLetter"/>
      <w:lvlText w:val="%5."/>
      <w:lvlJc w:val="left"/>
      <w:pPr>
        <w:ind w:left="3290" w:hanging="360"/>
      </w:pPr>
    </w:lvl>
    <w:lvl w:ilvl="5" w:tplc="0809001B" w:tentative="1">
      <w:start w:val="1"/>
      <w:numFmt w:val="lowerRoman"/>
      <w:lvlText w:val="%6."/>
      <w:lvlJc w:val="right"/>
      <w:pPr>
        <w:ind w:left="4010" w:hanging="180"/>
      </w:pPr>
    </w:lvl>
    <w:lvl w:ilvl="6" w:tplc="0809000F" w:tentative="1">
      <w:start w:val="1"/>
      <w:numFmt w:val="decimal"/>
      <w:lvlText w:val="%7."/>
      <w:lvlJc w:val="left"/>
      <w:pPr>
        <w:ind w:left="4730" w:hanging="360"/>
      </w:pPr>
    </w:lvl>
    <w:lvl w:ilvl="7" w:tplc="08090019" w:tentative="1">
      <w:start w:val="1"/>
      <w:numFmt w:val="lowerLetter"/>
      <w:lvlText w:val="%8."/>
      <w:lvlJc w:val="left"/>
      <w:pPr>
        <w:ind w:left="5450" w:hanging="360"/>
      </w:pPr>
    </w:lvl>
    <w:lvl w:ilvl="8" w:tplc="0809001B" w:tentative="1">
      <w:start w:val="1"/>
      <w:numFmt w:val="lowerRoman"/>
      <w:lvlText w:val="%9."/>
      <w:lvlJc w:val="right"/>
      <w:pPr>
        <w:ind w:left="6170" w:hanging="180"/>
      </w:pPr>
    </w:lvl>
  </w:abstractNum>
  <w:abstractNum w:abstractNumId="21">
    <w:nsid w:val="3D4A13A7"/>
    <w:multiLevelType w:val="hybridMultilevel"/>
    <w:tmpl w:val="F8906DC0"/>
    <w:lvl w:ilvl="0" w:tplc="D61EE0CA">
      <w:start w:val="1"/>
      <w:numFmt w:val="lowerRoman"/>
      <w:lvlText w:val="%1)"/>
      <w:lvlJc w:val="left"/>
      <w:pPr>
        <w:ind w:left="1625" w:hanging="720"/>
      </w:pPr>
      <w:rPr>
        <w:rFonts w:asciiTheme="minorHAnsi" w:eastAsiaTheme="minorHAnsi" w:hAnsiTheme="minorHAnsi" w:cstheme="minorBidi" w:hint="default"/>
        <w:sz w:val="22"/>
      </w:rPr>
    </w:lvl>
    <w:lvl w:ilvl="1" w:tplc="08090019" w:tentative="1">
      <w:start w:val="1"/>
      <w:numFmt w:val="lowerLetter"/>
      <w:lvlText w:val="%2."/>
      <w:lvlJc w:val="left"/>
      <w:pPr>
        <w:ind w:left="1985" w:hanging="360"/>
      </w:pPr>
    </w:lvl>
    <w:lvl w:ilvl="2" w:tplc="0809001B" w:tentative="1">
      <w:start w:val="1"/>
      <w:numFmt w:val="lowerRoman"/>
      <w:lvlText w:val="%3."/>
      <w:lvlJc w:val="right"/>
      <w:pPr>
        <w:ind w:left="2705" w:hanging="180"/>
      </w:pPr>
    </w:lvl>
    <w:lvl w:ilvl="3" w:tplc="0809000F" w:tentative="1">
      <w:start w:val="1"/>
      <w:numFmt w:val="decimal"/>
      <w:lvlText w:val="%4."/>
      <w:lvlJc w:val="left"/>
      <w:pPr>
        <w:ind w:left="3425" w:hanging="360"/>
      </w:pPr>
    </w:lvl>
    <w:lvl w:ilvl="4" w:tplc="08090019" w:tentative="1">
      <w:start w:val="1"/>
      <w:numFmt w:val="lowerLetter"/>
      <w:lvlText w:val="%5."/>
      <w:lvlJc w:val="left"/>
      <w:pPr>
        <w:ind w:left="4145" w:hanging="360"/>
      </w:pPr>
    </w:lvl>
    <w:lvl w:ilvl="5" w:tplc="0809001B" w:tentative="1">
      <w:start w:val="1"/>
      <w:numFmt w:val="lowerRoman"/>
      <w:lvlText w:val="%6."/>
      <w:lvlJc w:val="right"/>
      <w:pPr>
        <w:ind w:left="4865" w:hanging="180"/>
      </w:pPr>
    </w:lvl>
    <w:lvl w:ilvl="6" w:tplc="0809000F" w:tentative="1">
      <w:start w:val="1"/>
      <w:numFmt w:val="decimal"/>
      <w:lvlText w:val="%7."/>
      <w:lvlJc w:val="left"/>
      <w:pPr>
        <w:ind w:left="5585" w:hanging="360"/>
      </w:pPr>
    </w:lvl>
    <w:lvl w:ilvl="7" w:tplc="08090019" w:tentative="1">
      <w:start w:val="1"/>
      <w:numFmt w:val="lowerLetter"/>
      <w:lvlText w:val="%8."/>
      <w:lvlJc w:val="left"/>
      <w:pPr>
        <w:ind w:left="6305" w:hanging="360"/>
      </w:pPr>
    </w:lvl>
    <w:lvl w:ilvl="8" w:tplc="0809001B" w:tentative="1">
      <w:start w:val="1"/>
      <w:numFmt w:val="lowerRoman"/>
      <w:lvlText w:val="%9."/>
      <w:lvlJc w:val="right"/>
      <w:pPr>
        <w:ind w:left="7025" w:hanging="180"/>
      </w:pPr>
    </w:lvl>
  </w:abstractNum>
  <w:abstractNum w:abstractNumId="22">
    <w:nsid w:val="43606A62"/>
    <w:multiLevelType w:val="hybridMultilevel"/>
    <w:tmpl w:val="0E30AA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B8C7E8A"/>
    <w:multiLevelType w:val="hybridMultilevel"/>
    <w:tmpl w:val="AB78CD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E444728"/>
    <w:multiLevelType w:val="multilevel"/>
    <w:tmpl w:val="1D06BDEC"/>
    <w:lvl w:ilvl="0">
      <w:start w:val="1"/>
      <w:numFmt w:val="bullet"/>
      <w:lvlText w:val="●"/>
      <w:lvlJc w:val="left"/>
      <w:pPr>
        <w:ind w:left="872" w:firstLine="360"/>
      </w:pPr>
      <w:rPr>
        <w:rFonts w:ascii="Arial Narrow" w:eastAsia="Arial Narrow" w:hAnsi="Arial Narrow" w:cs="Arial Narrow"/>
        <w:b w:val="0"/>
        <w:i w:val="0"/>
        <w:smallCaps w:val="0"/>
        <w:strike w:val="0"/>
        <w:color w:val="000000"/>
        <w:sz w:val="20"/>
        <w:u w:val="none"/>
        <w:vertAlign w:val="baseline"/>
      </w:rPr>
    </w:lvl>
    <w:lvl w:ilvl="1">
      <w:start w:val="1"/>
      <w:numFmt w:val="bullet"/>
      <w:lvlText w:val="○"/>
      <w:lvlJc w:val="left"/>
      <w:pPr>
        <w:ind w:left="1592" w:firstLine="1080"/>
      </w:pPr>
      <w:rPr>
        <w:rFonts w:ascii="Arial Narrow" w:eastAsia="Arial Narrow" w:hAnsi="Arial Narrow" w:cs="Arial Narrow"/>
        <w:b w:val="0"/>
        <w:i w:val="0"/>
        <w:smallCaps w:val="0"/>
        <w:strike w:val="0"/>
        <w:color w:val="000000"/>
        <w:sz w:val="20"/>
        <w:u w:val="none"/>
        <w:vertAlign w:val="baseline"/>
      </w:rPr>
    </w:lvl>
    <w:lvl w:ilvl="2">
      <w:start w:val="1"/>
      <w:numFmt w:val="bullet"/>
      <w:lvlText w:val="■"/>
      <w:lvlJc w:val="left"/>
      <w:pPr>
        <w:ind w:left="2312" w:firstLine="1800"/>
      </w:pPr>
      <w:rPr>
        <w:rFonts w:ascii="Arial Narrow" w:eastAsia="Arial Narrow" w:hAnsi="Arial Narrow" w:cs="Arial Narrow"/>
        <w:b w:val="0"/>
        <w:i w:val="0"/>
        <w:smallCaps w:val="0"/>
        <w:strike w:val="0"/>
        <w:color w:val="000000"/>
        <w:sz w:val="20"/>
        <w:u w:val="none"/>
        <w:vertAlign w:val="baseline"/>
      </w:rPr>
    </w:lvl>
    <w:lvl w:ilvl="3">
      <w:start w:val="1"/>
      <w:numFmt w:val="bullet"/>
      <w:lvlText w:val="●"/>
      <w:lvlJc w:val="left"/>
      <w:pPr>
        <w:ind w:left="3032" w:firstLine="2520"/>
      </w:pPr>
      <w:rPr>
        <w:rFonts w:ascii="Arial Narrow" w:eastAsia="Arial Narrow" w:hAnsi="Arial Narrow" w:cs="Arial Narrow"/>
        <w:b w:val="0"/>
        <w:i w:val="0"/>
        <w:smallCaps w:val="0"/>
        <w:strike w:val="0"/>
        <w:color w:val="000000"/>
        <w:sz w:val="20"/>
        <w:u w:val="none"/>
        <w:vertAlign w:val="baseline"/>
      </w:rPr>
    </w:lvl>
    <w:lvl w:ilvl="4">
      <w:start w:val="1"/>
      <w:numFmt w:val="bullet"/>
      <w:lvlText w:val="○"/>
      <w:lvlJc w:val="left"/>
      <w:pPr>
        <w:ind w:left="3752" w:firstLine="3240"/>
      </w:pPr>
      <w:rPr>
        <w:rFonts w:ascii="Arial Narrow" w:eastAsia="Arial Narrow" w:hAnsi="Arial Narrow" w:cs="Arial Narrow"/>
        <w:b w:val="0"/>
        <w:i w:val="0"/>
        <w:smallCaps w:val="0"/>
        <w:strike w:val="0"/>
        <w:color w:val="000000"/>
        <w:sz w:val="20"/>
        <w:u w:val="none"/>
        <w:vertAlign w:val="baseline"/>
      </w:rPr>
    </w:lvl>
    <w:lvl w:ilvl="5">
      <w:start w:val="1"/>
      <w:numFmt w:val="bullet"/>
      <w:lvlText w:val="■"/>
      <w:lvlJc w:val="left"/>
      <w:pPr>
        <w:ind w:left="4472" w:firstLine="3960"/>
      </w:pPr>
      <w:rPr>
        <w:rFonts w:ascii="Arial Narrow" w:eastAsia="Arial Narrow" w:hAnsi="Arial Narrow" w:cs="Arial Narrow"/>
        <w:b w:val="0"/>
        <w:i w:val="0"/>
        <w:smallCaps w:val="0"/>
        <w:strike w:val="0"/>
        <w:color w:val="000000"/>
        <w:sz w:val="20"/>
        <w:u w:val="none"/>
        <w:vertAlign w:val="baseline"/>
      </w:rPr>
    </w:lvl>
    <w:lvl w:ilvl="6">
      <w:start w:val="1"/>
      <w:numFmt w:val="bullet"/>
      <w:lvlText w:val="●"/>
      <w:lvlJc w:val="left"/>
      <w:pPr>
        <w:ind w:left="5192" w:firstLine="4680"/>
      </w:pPr>
      <w:rPr>
        <w:rFonts w:ascii="Arial Narrow" w:eastAsia="Arial Narrow" w:hAnsi="Arial Narrow" w:cs="Arial Narrow"/>
        <w:b w:val="0"/>
        <w:i w:val="0"/>
        <w:smallCaps w:val="0"/>
        <w:strike w:val="0"/>
        <w:color w:val="000000"/>
        <w:sz w:val="20"/>
        <w:u w:val="none"/>
        <w:vertAlign w:val="baseline"/>
      </w:rPr>
    </w:lvl>
    <w:lvl w:ilvl="7">
      <w:start w:val="1"/>
      <w:numFmt w:val="bullet"/>
      <w:lvlText w:val="○"/>
      <w:lvlJc w:val="left"/>
      <w:pPr>
        <w:ind w:left="5912" w:firstLine="5400"/>
      </w:pPr>
      <w:rPr>
        <w:rFonts w:ascii="Arial Narrow" w:eastAsia="Arial Narrow" w:hAnsi="Arial Narrow" w:cs="Arial Narrow"/>
        <w:b w:val="0"/>
        <w:i w:val="0"/>
        <w:smallCaps w:val="0"/>
        <w:strike w:val="0"/>
        <w:color w:val="000000"/>
        <w:sz w:val="20"/>
        <w:u w:val="none"/>
        <w:vertAlign w:val="baseline"/>
      </w:rPr>
    </w:lvl>
    <w:lvl w:ilvl="8">
      <w:start w:val="1"/>
      <w:numFmt w:val="bullet"/>
      <w:lvlText w:val="■"/>
      <w:lvlJc w:val="left"/>
      <w:pPr>
        <w:ind w:left="6632" w:firstLine="6120"/>
      </w:pPr>
      <w:rPr>
        <w:rFonts w:ascii="Arial Narrow" w:eastAsia="Arial Narrow" w:hAnsi="Arial Narrow" w:cs="Arial Narrow"/>
        <w:b w:val="0"/>
        <w:i w:val="0"/>
        <w:smallCaps w:val="0"/>
        <w:strike w:val="0"/>
        <w:color w:val="000000"/>
        <w:sz w:val="20"/>
        <w:u w:val="none"/>
        <w:vertAlign w:val="baseline"/>
      </w:rPr>
    </w:lvl>
  </w:abstractNum>
  <w:abstractNum w:abstractNumId="25">
    <w:nsid w:val="4F720D2B"/>
    <w:multiLevelType w:val="multilevel"/>
    <w:tmpl w:val="B578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A253B7"/>
    <w:multiLevelType w:val="hybridMultilevel"/>
    <w:tmpl w:val="03B45272"/>
    <w:lvl w:ilvl="0" w:tplc="55342B10">
      <w:start w:val="1"/>
      <w:numFmt w:val="upperLetter"/>
      <w:lvlText w:val="%1)"/>
      <w:lvlJc w:val="left"/>
      <w:pPr>
        <w:ind w:left="501" w:hanging="360"/>
      </w:pPr>
      <w:rPr>
        <w:rFonts w:hint="default"/>
      </w:rPr>
    </w:lvl>
    <w:lvl w:ilvl="1" w:tplc="561A773E">
      <w:start w:val="1"/>
      <w:numFmt w:val="decimal"/>
      <w:lvlText w:val="%2."/>
      <w:lvlJc w:val="left"/>
      <w:pPr>
        <w:ind w:left="1294" w:hanging="360"/>
      </w:pPr>
      <w:rPr>
        <w:rFonts w:hint="default"/>
      </w:rPr>
    </w:lvl>
    <w:lvl w:ilvl="2" w:tplc="0809001B" w:tentative="1">
      <w:start w:val="1"/>
      <w:numFmt w:val="lowerRoman"/>
      <w:lvlText w:val="%3."/>
      <w:lvlJc w:val="right"/>
      <w:pPr>
        <w:ind w:left="2014" w:hanging="180"/>
      </w:pPr>
    </w:lvl>
    <w:lvl w:ilvl="3" w:tplc="0809000F" w:tentative="1">
      <w:start w:val="1"/>
      <w:numFmt w:val="decimal"/>
      <w:lvlText w:val="%4."/>
      <w:lvlJc w:val="left"/>
      <w:pPr>
        <w:ind w:left="2734" w:hanging="360"/>
      </w:pPr>
    </w:lvl>
    <w:lvl w:ilvl="4" w:tplc="08090019" w:tentative="1">
      <w:start w:val="1"/>
      <w:numFmt w:val="lowerLetter"/>
      <w:lvlText w:val="%5."/>
      <w:lvlJc w:val="left"/>
      <w:pPr>
        <w:ind w:left="3454" w:hanging="360"/>
      </w:pPr>
    </w:lvl>
    <w:lvl w:ilvl="5" w:tplc="0809001B" w:tentative="1">
      <w:start w:val="1"/>
      <w:numFmt w:val="lowerRoman"/>
      <w:lvlText w:val="%6."/>
      <w:lvlJc w:val="right"/>
      <w:pPr>
        <w:ind w:left="4174" w:hanging="180"/>
      </w:pPr>
    </w:lvl>
    <w:lvl w:ilvl="6" w:tplc="0809000F" w:tentative="1">
      <w:start w:val="1"/>
      <w:numFmt w:val="decimal"/>
      <w:lvlText w:val="%7."/>
      <w:lvlJc w:val="left"/>
      <w:pPr>
        <w:ind w:left="4894" w:hanging="360"/>
      </w:pPr>
    </w:lvl>
    <w:lvl w:ilvl="7" w:tplc="08090019" w:tentative="1">
      <w:start w:val="1"/>
      <w:numFmt w:val="lowerLetter"/>
      <w:lvlText w:val="%8."/>
      <w:lvlJc w:val="left"/>
      <w:pPr>
        <w:ind w:left="5614" w:hanging="360"/>
      </w:pPr>
    </w:lvl>
    <w:lvl w:ilvl="8" w:tplc="0809001B" w:tentative="1">
      <w:start w:val="1"/>
      <w:numFmt w:val="lowerRoman"/>
      <w:lvlText w:val="%9."/>
      <w:lvlJc w:val="right"/>
      <w:pPr>
        <w:ind w:left="6334" w:hanging="180"/>
      </w:pPr>
    </w:lvl>
  </w:abstractNum>
  <w:abstractNum w:abstractNumId="27">
    <w:nsid w:val="574C42C4"/>
    <w:multiLevelType w:val="hybridMultilevel"/>
    <w:tmpl w:val="4A66886E"/>
    <w:lvl w:ilvl="0" w:tplc="0C09000F">
      <w:start w:val="1"/>
      <w:numFmt w:val="decimal"/>
      <w:lvlText w:val="%1."/>
      <w:lvlJc w:val="left"/>
      <w:pPr>
        <w:ind w:left="677" w:hanging="360"/>
      </w:pPr>
    </w:lvl>
    <w:lvl w:ilvl="1" w:tplc="0C090019" w:tentative="1">
      <w:start w:val="1"/>
      <w:numFmt w:val="lowerLetter"/>
      <w:lvlText w:val="%2."/>
      <w:lvlJc w:val="left"/>
      <w:pPr>
        <w:ind w:left="1397" w:hanging="360"/>
      </w:pPr>
    </w:lvl>
    <w:lvl w:ilvl="2" w:tplc="0C09001B" w:tentative="1">
      <w:start w:val="1"/>
      <w:numFmt w:val="lowerRoman"/>
      <w:lvlText w:val="%3."/>
      <w:lvlJc w:val="right"/>
      <w:pPr>
        <w:ind w:left="2117" w:hanging="180"/>
      </w:pPr>
    </w:lvl>
    <w:lvl w:ilvl="3" w:tplc="0C09000F" w:tentative="1">
      <w:start w:val="1"/>
      <w:numFmt w:val="decimal"/>
      <w:lvlText w:val="%4."/>
      <w:lvlJc w:val="left"/>
      <w:pPr>
        <w:ind w:left="2837" w:hanging="360"/>
      </w:pPr>
    </w:lvl>
    <w:lvl w:ilvl="4" w:tplc="0C090019" w:tentative="1">
      <w:start w:val="1"/>
      <w:numFmt w:val="lowerLetter"/>
      <w:lvlText w:val="%5."/>
      <w:lvlJc w:val="left"/>
      <w:pPr>
        <w:ind w:left="3557" w:hanging="360"/>
      </w:pPr>
    </w:lvl>
    <w:lvl w:ilvl="5" w:tplc="0C09001B" w:tentative="1">
      <w:start w:val="1"/>
      <w:numFmt w:val="lowerRoman"/>
      <w:lvlText w:val="%6."/>
      <w:lvlJc w:val="right"/>
      <w:pPr>
        <w:ind w:left="4277" w:hanging="180"/>
      </w:pPr>
    </w:lvl>
    <w:lvl w:ilvl="6" w:tplc="0C09000F" w:tentative="1">
      <w:start w:val="1"/>
      <w:numFmt w:val="decimal"/>
      <w:lvlText w:val="%7."/>
      <w:lvlJc w:val="left"/>
      <w:pPr>
        <w:ind w:left="4997" w:hanging="360"/>
      </w:pPr>
    </w:lvl>
    <w:lvl w:ilvl="7" w:tplc="0C090019" w:tentative="1">
      <w:start w:val="1"/>
      <w:numFmt w:val="lowerLetter"/>
      <w:lvlText w:val="%8."/>
      <w:lvlJc w:val="left"/>
      <w:pPr>
        <w:ind w:left="5717" w:hanging="360"/>
      </w:pPr>
    </w:lvl>
    <w:lvl w:ilvl="8" w:tplc="0C09001B" w:tentative="1">
      <w:start w:val="1"/>
      <w:numFmt w:val="lowerRoman"/>
      <w:lvlText w:val="%9."/>
      <w:lvlJc w:val="right"/>
      <w:pPr>
        <w:ind w:left="6437" w:hanging="180"/>
      </w:pPr>
    </w:lvl>
  </w:abstractNum>
  <w:abstractNum w:abstractNumId="28">
    <w:nsid w:val="584A566A"/>
    <w:multiLevelType w:val="hybridMultilevel"/>
    <w:tmpl w:val="B5367E14"/>
    <w:lvl w:ilvl="0" w:tplc="0C090001">
      <w:start w:val="1"/>
      <w:numFmt w:val="bullet"/>
      <w:lvlText w:val=""/>
      <w:lvlJc w:val="left"/>
      <w:pPr>
        <w:ind w:left="1800" w:hanging="360"/>
      </w:pPr>
      <w:rPr>
        <w:rFonts w:ascii="Symbol" w:hAnsi="Symbol" w:hint="default"/>
      </w:rPr>
    </w:lvl>
    <w:lvl w:ilvl="1" w:tplc="0C090001">
      <w:start w:val="1"/>
      <w:numFmt w:val="bullet"/>
      <w:lvlText w:val=""/>
      <w:lvlJc w:val="left"/>
      <w:pPr>
        <w:ind w:left="2520" w:hanging="360"/>
      </w:pPr>
      <w:rPr>
        <w:rFonts w:ascii="Symbol" w:hAnsi="Symbol"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nsid w:val="5A634160"/>
    <w:multiLevelType w:val="hybridMultilevel"/>
    <w:tmpl w:val="951A8252"/>
    <w:lvl w:ilvl="0" w:tplc="A9EE7EA2">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D711563"/>
    <w:multiLevelType w:val="hybridMultilevel"/>
    <w:tmpl w:val="7902D0F2"/>
    <w:lvl w:ilvl="0" w:tplc="0C090001">
      <w:start w:val="1"/>
      <w:numFmt w:val="bullet"/>
      <w:lvlText w:val=""/>
      <w:lvlJc w:val="left"/>
      <w:pPr>
        <w:ind w:left="1952" w:hanging="360"/>
      </w:pPr>
      <w:rPr>
        <w:rFonts w:ascii="Symbol" w:hAnsi="Symbol" w:hint="default"/>
      </w:rPr>
    </w:lvl>
    <w:lvl w:ilvl="1" w:tplc="0C090003" w:tentative="1">
      <w:start w:val="1"/>
      <w:numFmt w:val="bullet"/>
      <w:lvlText w:val="o"/>
      <w:lvlJc w:val="left"/>
      <w:pPr>
        <w:ind w:left="2672" w:hanging="360"/>
      </w:pPr>
      <w:rPr>
        <w:rFonts w:ascii="Courier New" w:hAnsi="Courier New" w:cs="Courier New" w:hint="default"/>
      </w:rPr>
    </w:lvl>
    <w:lvl w:ilvl="2" w:tplc="0C090005" w:tentative="1">
      <w:start w:val="1"/>
      <w:numFmt w:val="bullet"/>
      <w:lvlText w:val=""/>
      <w:lvlJc w:val="left"/>
      <w:pPr>
        <w:ind w:left="3392" w:hanging="360"/>
      </w:pPr>
      <w:rPr>
        <w:rFonts w:ascii="Wingdings" w:hAnsi="Wingdings" w:hint="default"/>
      </w:rPr>
    </w:lvl>
    <w:lvl w:ilvl="3" w:tplc="0C090001" w:tentative="1">
      <w:start w:val="1"/>
      <w:numFmt w:val="bullet"/>
      <w:lvlText w:val=""/>
      <w:lvlJc w:val="left"/>
      <w:pPr>
        <w:ind w:left="4112" w:hanging="360"/>
      </w:pPr>
      <w:rPr>
        <w:rFonts w:ascii="Symbol" w:hAnsi="Symbol" w:hint="default"/>
      </w:rPr>
    </w:lvl>
    <w:lvl w:ilvl="4" w:tplc="0C090003" w:tentative="1">
      <w:start w:val="1"/>
      <w:numFmt w:val="bullet"/>
      <w:lvlText w:val="o"/>
      <w:lvlJc w:val="left"/>
      <w:pPr>
        <w:ind w:left="4832" w:hanging="360"/>
      </w:pPr>
      <w:rPr>
        <w:rFonts w:ascii="Courier New" w:hAnsi="Courier New" w:cs="Courier New" w:hint="default"/>
      </w:rPr>
    </w:lvl>
    <w:lvl w:ilvl="5" w:tplc="0C090005" w:tentative="1">
      <w:start w:val="1"/>
      <w:numFmt w:val="bullet"/>
      <w:lvlText w:val=""/>
      <w:lvlJc w:val="left"/>
      <w:pPr>
        <w:ind w:left="5552" w:hanging="360"/>
      </w:pPr>
      <w:rPr>
        <w:rFonts w:ascii="Wingdings" w:hAnsi="Wingdings" w:hint="default"/>
      </w:rPr>
    </w:lvl>
    <w:lvl w:ilvl="6" w:tplc="0C090001" w:tentative="1">
      <w:start w:val="1"/>
      <w:numFmt w:val="bullet"/>
      <w:lvlText w:val=""/>
      <w:lvlJc w:val="left"/>
      <w:pPr>
        <w:ind w:left="6272" w:hanging="360"/>
      </w:pPr>
      <w:rPr>
        <w:rFonts w:ascii="Symbol" w:hAnsi="Symbol" w:hint="default"/>
      </w:rPr>
    </w:lvl>
    <w:lvl w:ilvl="7" w:tplc="0C090003" w:tentative="1">
      <w:start w:val="1"/>
      <w:numFmt w:val="bullet"/>
      <w:lvlText w:val="o"/>
      <w:lvlJc w:val="left"/>
      <w:pPr>
        <w:ind w:left="6992" w:hanging="360"/>
      </w:pPr>
      <w:rPr>
        <w:rFonts w:ascii="Courier New" w:hAnsi="Courier New" w:cs="Courier New" w:hint="default"/>
      </w:rPr>
    </w:lvl>
    <w:lvl w:ilvl="8" w:tplc="0C090005" w:tentative="1">
      <w:start w:val="1"/>
      <w:numFmt w:val="bullet"/>
      <w:lvlText w:val=""/>
      <w:lvlJc w:val="left"/>
      <w:pPr>
        <w:ind w:left="7712" w:hanging="360"/>
      </w:pPr>
      <w:rPr>
        <w:rFonts w:ascii="Wingdings" w:hAnsi="Wingdings" w:hint="default"/>
      </w:rPr>
    </w:lvl>
  </w:abstractNum>
  <w:abstractNum w:abstractNumId="31">
    <w:nsid w:val="5F614D47"/>
    <w:multiLevelType w:val="hybridMultilevel"/>
    <w:tmpl w:val="DD2A1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0086F83"/>
    <w:multiLevelType w:val="hybridMultilevel"/>
    <w:tmpl w:val="F5CC42AE"/>
    <w:lvl w:ilvl="0" w:tplc="0C090001">
      <w:start w:val="1"/>
      <w:numFmt w:val="bullet"/>
      <w:lvlText w:val=""/>
      <w:lvlJc w:val="left"/>
      <w:pPr>
        <w:tabs>
          <w:tab w:val="num" w:pos="720"/>
        </w:tabs>
        <w:ind w:left="720" w:hanging="360"/>
      </w:pPr>
      <w:rPr>
        <w:rFonts w:ascii="Symbol" w:hAnsi="Symbol" w:hint="default"/>
        <w:color w:val="auto"/>
        <w:sz w:val="18"/>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33">
    <w:nsid w:val="69A65185"/>
    <w:multiLevelType w:val="hybridMultilevel"/>
    <w:tmpl w:val="644E77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A4A5DBD"/>
    <w:multiLevelType w:val="hybridMultilevel"/>
    <w:tmpl w:val="E2DE0FD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F125E23"/>
    <w:multiLevelType w:val="hybridMultilevel"/>
    <w:tmpl w:val="6454423A"/>
    <w:lvl w:ilvl="0" w:tplc="0C09000F">
      <w:start w:val="1"/>
      <w:numFmt w:val="decimal"/>
      <w:lvlText w:val="%1."/>
      <w:lvlJc w:val="left"/>
      <w:pPr>
        <w:tabs>
          <w:tab w:val="num" w:pos="720"/>
        </w:tabs>
        <w:ind w:left="720" w:hanging="360"/>
      </w:pPr>
      <w:rPr>
        <w:rFonts w:hint="default"/>
        <w:color w:val="auto"/>
        <w:sz w:val="18"/>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36">
    <w:nsid w:val="6F4449B5"/>
    <w:multiLevelType w:val="hybridMultilevel"/>
    <w:tmpl w:val="B64E73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15C184E"/>
    <w:multiLevelType w:val="hybridMultilevel"/>
    <w:tmpl w:val="1C8C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0378E0"/>
    <w:multiLevelType w:val="hybridMultilevel"/>
    <w:tmpl w:val="B51C6D36"/>
    <w:lvl w:ilvl="0" w:tplc="2698FD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107C18"/>
    <w:multiLevelType w:val="hybridMultilevel"/>
    <w:tmpl w:val="A77CBB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B2D50D7"/>
    <w:multiLevelType w:val="multilevel"/>
    <w:tmpl w:val="FA06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1"/>
  </w:num>
  <w:num w:numId="3">
    <w:abstractNumId w:val="9"/>
  </w:num>
  <w:num w:numId="4">
    <w:abstractNumId w:val="0"/>
  </w:num>
  <w:num w:numId="5">
    <w:abstractNumId w:val="30"/>
  </w:num>
  <w:num w:numId="6">
    <w:abstractNumId w:val="12"/>
  </w:num>
  <w:num w:numId="7">
    <w:abstractNumId w:val="40"/>
  </w:num>
  <w:num w:numId="8">
    <w:abstractNumId w:val="25"/>
  </w:num>
  <w:num w:numId="9">
    <w:abstractNumId w:val="17"/>
  </w:num>
  <w:num w:numId="10">
    <w:abstractNumId w:val="7"/>
  </w:num>
  <w:num w:numId="11">
    <w:abstractNumId w:val="29"/>
  </w:num>
  <w:num w:numId="12">
    <w:abstractNumId w:val="14"/>
  </w:num>
  <w:num w:numId="13">
    <w:abstractNumId w:val="37"/>
  </w:num>
  <w:num w:numId="14">
    <w:abstractNumId w:val="20"/>
  </w:num>
  <w:num w:numId="15">
    <w:abstractNumId w:val="32"/>
  </w:num>
  <w:num w:numId="16">
    <w:abstractNumId w:val="26"/>
  </w:num>
  <w:num w:numId="17">
    <w:abstractNumId w:val="35"/>
  </w:num>
  <w:num w:numId="18">
    <w:abstractNumId w:val="13"/>
  </w:num>
  <w:num w:numId="19">
    <w:abstractNumId w:val="15"/>
  </w:num>
  <w:num w:numId="20">
    <w:abstractNumId w:val="22"/>
  </w:num>
  <w:num w:numId="21">
    <w:abstractNumId w:val="27"/>
  </w:num>
  <w:num w:numId="22">
    <w:abstractNumId w:val="23"/>
  </w:num>
  <w:num w:numId="23">
    <w:abstractNumId w:val="6"/>
  </w:num>
  <w:num w:numId="24">
    <w:abstractNumId w:val="28"/>
  </w:num>
  <w:num w:numId="25">
    <w:abstractNumId w:val="39"/>
  </w:num>
  <w:num w:numId="26">
    <w:abstractNumId w:val="5"/>
  </w:num>
  <w:num w:numId="27">
    <w:abstractNumId w:val="10"/>
  </w:num>
  <w:num w:numId="28">
    <w:abstractNumId w:val="21"/>
  </w:num>
  <w:num w:numId="29">
    <w:abstractNumId w:val="2"/>
  </w:num>
  <w:num w:numId="30">
    <w:abstractNumId w:val="8"/>
  </w:num>
  <w:num w:numId="31">
    <w:abstractNumId w:val="3"/>
  </w:num>
  <w:num w:numId="32">
    <w:abstractNumId w:val="1"/>
  </w:num>
  <w:num w:numId="33">
    <w:abstractNumId w:val="11"/>
  </w:num>
  <w:num w:numId="34">
    <w:abstractNumId w:val="33"/>
  </w:num>
  <w:num w:numId="35">
    <w:abstractNumId w:val="4"/>
  </w:num>
  <w:num w:numId="36">
    <w:abstractNumId w:val="36"/>
  </w:num>
  <w:num w:numId="37">
    <w:abstractNumId w:val="34"/>
  </w:num>
  <w:num w:numId="38">
    <w:abstractNumId w:val="19"/>
  </w:num>
  <w:num w:numId="39">
    <w:abstractNumId w:val="18"/>
  </w:num>
  <w:num w:numId="40">
    <w:abstractNumId w:val="16"/>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4A6"/>
    <w:rsid w:val="0006730B"/>
    <w:rsid w:val="00181A72"/>
    <w:rsid w:val="001E4B07"/>
    <w:rsid w:val="00216D5B"/>
    <w:rsid w:val="002E427E"/>
    <w:rsid w:val="004D3B1C"/>
    <w:rsid w:val="00641166"/>
    <w:rsid w:val="00643FA1"/>
    <w:rsid w:val="0067686F"/>
    <w:rsid w:val="00706D75"/>
    <w:rsid w:val="007714A6"/>
    <w:rsid w:val="00774830"/>
    <w:rsid w:val="0093142E"/>
    <w:rsid w:val="009809EC"/>
    <w:rsid w:val="00A04D4F"/>
    <w:rsid w:val="00CA6259"/>
    <w:rsid w:val="00D467C9"/>
    <w:rsid w:val="00E13565"/>
    <w:rsid w:val="00E35F40"/>
    <w:rsid w:val="00E4315B"/>
    <w:rsid w:val="00E94D37"/>
    <w:rsid w:val="00FE42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706D75"/>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1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1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4A6"/>
    <w:rPr>
      <w:rFonts w:ascii="Tahoma" w:hAnsi="Tahoma" w:cs="Tahoma"/>
      <w:sz w:val="16"/>
      <w:szCs w:val="16"/>
    </w:rPr>
  </w:style>
  <w:style w:type="paragraph" w:styleId="ListParagraph">
    <w:name w:val="List Paragraph"/>
    <w:basedOn w:val="Normal"/>
    <w:uiPriority w:val="34"/>
    <w:qFormat/>
    <w:rsid w:val="007714A6"/>
    <w:pPr>
      <w:ind w:left="720"/>
      <w:contextualSpacing/>
    </w:pPr>
  </w:style>
  <w:style w:type="paragraph" w:customStyle="1" w:styleId="Normal1">
    <w:name w:val="Normal1"/>
    <w:rsid w:val="007714A6"/>
    <w:pPr>
      <w:spacing w:after="0"/>
    </w:pPr>
    <w:rPr>
      <w:rFonts w:ascii="Arial" w:eastAsia="Arial" w:hAnsi="Arial" w:cs="Arial"/>
      <w:color w:val="000000"/>
      <w:szCs w:val="24"/>
      <w:lang w:val="en-US" w:eastAsia="ja-JP"/>
    </w:rPr>
  </w:style>
  <w:style w:type="character" w:styleId="Hyperlink">
    <w:name w:val="Hyperlink"/>
    <w:basedOn w:val="DefaultParagraphFont"/>
    <w:uiPriority w:val="99"/>
    <w:unhideWhenUsed/>
    <w:rsid w:val="002E427E"/>
    <w:rPr>
      <w:color w:val="0000FF" w:themeColor="hyperlink"/>
      <w:u w:val="single"/>
    </w:rPr>
  </w:style>
  <w:style w:type="character" w:customStyle="1" w:styleId="Heading3Char">
    <w:name w:val="Heading 3 Char"/>
    <w:basedOn w:val="DefaultParagraphFont"/>
    <w:link w:val="Heading3"/>
    <w:uiPriority w:val="9"/>
    <w:rsid w:val="00706D75"/>
    <w:rPr>
      <w:rFonts w:asciiTheme="majorHAnsi" w:eastAsiaTheme="majorEastAsia" w:hAnsiTheme="majorHAnsi" w:cstheme="majorBidi"/>
      <w:color w:val="243F60" w:themeColor="accent1" w:themeShade="7F"/>
      <w:sz w:val="24"/>
      <w:szCs w:val="24"/>
      <w:lang w:val="en-US" w:eastAsia="ja-JP"/>
    </w:rPr>
  </w:style>
  <w:style w:type="paragraph" w:customStyle="1" w:styleId="paragraph">
    <w:name w:val="paragraph"/>
    <w:basedOn w:val="Normal"/>
    <w:rsid w:val="00706D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4D3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B1C"/>
  </w:style>
  <w:style w:type="paragraph" w:styleId="Footer">
    <w:name w:val="footer"/>
    <w:basedOn w:val="Normal"/>
    <w:link w:val="FooterChar"/>
    <w:unhideWhenUsed/>
    <w:rsid w:val="004D3B1C"/>
    <w:pPr>
      <w:tabs>
        <w:tab w:val="center" w:pos="4513"/>
        <w:tab w:val="right" w:pos="9026"/>
      </w:tabs>
      <w:spacing w:after="0" w:line="240" w:lineRule="auto"/>
    </w:pPr>
  </w:style>
  <w:style w:type="character" w:customStyle="1" w:styleId="FooterChar">
    <w:name w:val="Footer Char"/>
    <w:basedOn w:val="DefaultParagraphFont"/>
    <w:link w:val="Footer"/>
    <w:rsid w:val="004D3B1C"/>
  </w:style>
  <w:style w:type="character" w:styleId="PageNumber">
    <w:name w:val="page number"/>
    <w:basedOn w:val="DefaultParagraphFont"/>
    <w:rsid w:val="004D3B1C"/>
  </w:style>
  <w:style w:type="paragraph" w:customStyle="1" w:styleId="tablebullet">
    <w:name w:val="tablebullet"/>
    <w:basedOn w:val="ListBullet"/>
    <w:rsid w:val="00774830"/>
    <w:pPr>
      <w:tabs>
        <w:tab w:val="clear" w:pos="360"/>
      </w:tabs>
      <w:spacing w:after="0" w:line="240" w:lineRule="auto"/>
      <w:ind w:left="1440"/>
      <w:contextualSpacing w:val="0"/>
    </w:pPr>
    <w:rPr>
      <w:rFonts w:ascii="Times New Roman" w:eastAsia="Times" w:hAnsi="Times New Roman" w:cs="Times New Roman"/>
      <w:spacing w:val="-2"/>
      <w:szCs w:val="20"/>
    </w:rPr>
  </w:style>
  <w:style w:type="paragraph" w:styleId="BodyText2">
    <w:name w:val="Body Text 2"/>
    <w:basedOn w:val="Normal"/>
    <w:link w:val="BodyText2Char"/>
    <w:rsid w:val="00774830"/>
    <w:pPr>
      <w:spacing w:after="120" w:line="480" w:lineRule="auto"/>
    </w:pPr>
    <w:rPr>
      <w:rFonts w:ascii="Times New Roman" w:eastAsia="Times New Roman" w:hAnsi="Times New Roman" w:cs="Times New Roman"/>
      <w:sz w:val="24"/>
      <w:szCs w:val="24"/>
      <w:lang w:eastAsia="en-AU"/>
    </w:rPr>
  </w:style>
  <w:style w:type="character" w:customStyle="1" w:styleId="BodyText2Char">
    <w:name w:val="Body Text 2 Char"/>
    <w:basedOn w:val="DefaultParagraphFont"/>
    <w:link w:val="BodyText2"/>
    <w:rsid w:val="00774830"/>
    <w:rPr>
      <w:rFonts w:ascii="Times New Roman" w:eastAsia="Times New Roman" w:hAnsi="Times New Roman" w:cs="Times New Roman"/>
      <w:sz w:val="24"/>
      <w:szCs w:val="24"/>
      <w:lang w:eastAsia="en-AU"/>
    </w:rPr>
  </w:style>
  <w:style w:type="paragraph" w:styleId="NoSpacing">
    <w:name w:val="No Spacing"/>
    <w:uiPriority w:val="1"/>
    <w:qFormat/>
    <w:rsid w:val="00774830"/>
    <w:pPr>
      <w:spacing w:after="0" w:line="240" w:lineRule="auto"/>
    </w:pPr>
  </w:style>
  <w:style w:type="table" w:customStyle="1" w:styleId="GridTable1LightAccent1">
    <w:name w:val="Grid Table 1 Light Accent 1"/>
    <w:basedOn w:val="TableNormal"/>
    <w:uiPriority w:val="46"/>
    <w:rsid w:val="00774830"/>
    <w:pPr>
      <w:spacing w:after="0" w:line="240" w:lineRule="auto"/>
    </w:pPr>
    <w:rPr>
      <w:rFonts w:eastAsiaTheme="minorEastAsia"/>
      <w:sz w:val="24"/>
      <w:szCs w:val="24"/>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Bullet">
    <w:name w:val="List Bullet"/>
    <w:basedOn w:val="Normal"/>
    <w:uiPriority w:val="99"/>
    <w:semiHidden/>
    <w:unhideWhenUsed/>
    <w:rsid w:val="00774830"/>
    <w:pPr>
      <w:tabs>
        <w:tab w:val="num" w:pos="360"/>
      </w:tabs>
      <w:ind w:left="357" w:hanging="357"/>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706D75"/>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1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1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4A6"/>
    <w:rPr>
      <w:rFonts w:ascii="Tahoma" w:hAnsi="Tahoma" w:cs="Tahoma"/>
      <w:sz w:val="16"/>
      <w:szCs w:val="16"/>
    </w:rPr>
  </w:style>
  <w:style w:type="paragraph" w:styleId="ListParagraph">
    <w:name w:val="List Paragraph"/>
    <w:basedOn w:val="Normal"/>
    <w:uiPriority w:val="34"/>
    <w:qFormat/>
    <w:rsid w:val="007714A6"/>
    <w:pPr>
      <w:ind w:left="720"/>
      <w:contextualSpacing/>
    </w:pPr>
  </w:style>
  <w:style w:type="paragraph" w:customStyle="1" w:styleId="Normal1">
    <w:name w:val="Normal1"/>
    <w:rsid w:val="007714A6"/>
    <w:pPr>
      <w:spacing w:after="0"/>
    </w:pPr>
    <w:rPr>
      <w:rFonts w:ascii="Arial" w:eastAsia="Arial" w:hAnsi="Arial" w:cs="Arial"/>
      <w:color w:val="000000"/>
      <w:szCs w:val="24"/>
      <w:lang w:val="en-US" w:eastAsia="ja-JP"/>
    </w:rPr>
  </w:style>
  <w:style w:type="character" w:styleId="Hyperlink">
    <w:name w:val="Hyperlink"/>
    <w:basedOn w:val="DefaultParagraphFont"/>
    <w:uiPriority w:val="99"/>
    <w:unhideWhenUsed/>
    <w:rsid w:val="002E427E"/>
    <w:rPr>
      <w:color w:val="0000FF" w:themeColor="hyperlink"/>
      <w:u w:val="single"/>
    </w:rPr>
  </w:style>
  <w:style w:type="character" w:customStyle="1" w:styleId="Heading3Char">
    <w:name w:val="Heading 3 Char"/>
    <w:basedOn w:val="DefaultParagraphFont"/>
    <w:link w:val="Heading3"/>
    <w:uiPriority w:val="9"/>
    <w:rsid w:val="00706D75"/>
    <w:rPr>
      <w:rFonts w:asciiTheme="majorHAnsi" w:eastAsiaTheme="majorEastAsia" w:hAnsiTheme="majorHAnsi" w:cstheme="majorBidi"/>
      <w:color w:val="243F60" w:themeColor="accent1" w:themeShade="7F"/>
      <w:sz w:val="24"/>
      <w:szCs w:val="24"/>
      <w:lang w:val="en-US" w:eastAsia="ja-JP"/>
    </w:rPr>
  </w:style>
  <w:style w:type="paragraph" w:customStyle="1" w:styleId="paragraph">
    <w:name w:val="paragraph"/>
    <w:basedOn w:val="Normal"/>
    <w:rsid w:val="00706D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4D3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B1C"/>
  </w:style>
  <w:style w:type="paragraph" w:styleId="Footer">
    <w:name w:val="footer"/>
    <w:basedOn w:val="Normal"/>
    <w:link w:val="FooterChar"/>
    <w:unhideWhenUsed/>
    <w:rsid w:val="004D3B1C"/>
    <w:pPr>
      <w:tabs>
        <w:tab w:val="center" w:pos="4513"/>
        <w:tab w:val="right" w:pos="9026"/>
      </w:tabs>
      <w:spacing w:after="0" w:line="240" w:lineRule="auto"/>
    </w:pPr>
  </w:style>
  <w:style w:type="character" w:customStyle="1" w:styleId="FooterChar">
    <w:name w:val="Footer Char"/>
    <w:basedOn w:val="DefaultParagraphFont"/>
    <w:link w:val="Footer"/>
    <w:rsid w:val="004D3B1C"/>
  </w:style>
  <w:style w:type="character" w:styleId="PageNumber">
    <w:name w:val="page number"/>
    <w:basedOn w:val="DefaultParagraphFont"/>
    <w:rsid w:val="004D3B1C"/>
  </w:style>
  <w:style w:type="paragraph" w:customStyle="1" w:styleId="tablebullet">
    <w:name w:val="tablebullet"/>
    <w:basedOn w:val="ListBullet"/>
    <w:rsid w:val="00774830"/>
    <w:pPr>
      <w:tabs>
        <w:tab w:val="clear" w:pos="360"/>
      </w:tabs>
      <w:spacing w:after="0" w:line="240" w:lineRule="auto"/>
      <w:ind w:left="1440"/>
      <w:contextualSpacing w:val="0"/>
    </w:pPr>
    <w:rPr>
      <w:rFonts w:ascii="Times New Roman" w:eastAsia="Times" w:hAnsi="Times New Roman" w:cs="Times New Roman"/>
      <w:spacing w:val="-2"/>
      <w:szCs w:val="20"/>
    </w:rPr>
  </w:style>
  <w:style w:type="paragraph" w:styleId="BodyText2">
    <w:name w:val="Body Text 2"/>
    <w:basedOn w:val="Normal"/>
    <w:link w:val="BodyText2Char"/>
    <w:rsid w:val="00774830"/>
    <w:pPr>
      <w:spacing w:after="120" w:line="480" w:lineRule="auto"/>
    </w:pPr>
    <w:rPr>
      <w:rFonts w:ascii="Times New Roman" w:eastAsia="Times New Roman" w:hAnsi="Times New Roman" w:cs="Times New Roman"/>
      <w:sz w:val="24"/>
      <w:szCs w:val="24"/>
      <w:lang w:eastAsia="en-AU"/>
    </w:rPr>
  </w:style>
  <w:style w:type="character" w:customStyle="1" w:styleId="BodyText2Char">
    <w:name w:val="Body Text 2 Char"/>
    <w:basedOn w:val="DefaultParagraphFont"/>
    <w:link w:val="BodyText2"/>
    <w:rsid w:val="00774830"/>
    <w:rPr>
      <w:rFonts w:ascii="Times New Roman" w:eastAsia="Times New Roman" w:hAnsi="Times New Roman" w:cs="Times New Roman"/>
      <w:sz w:val="24"/>
      <w:szCs w:val="24"/>
      <w:lang w:eastAsia="en-AU"/>
    </w:rPr>
  </w:style>
  <w:style w:type="paragraph" w:styleId="NoSpacing">
    <w:name w:val="No Spacing"/>
    <w:uiPriority w:val="1"/>
    <w:qFormat/>
    <w:rsid w:val="00774830"/>
    <w:pPr>
      <w:spacing w:after="0" w:line="240" w:lineRule="auto"/>
    </w:pPr>
  </w:style>
  <w:style w:type="table" w:customStyle="1" w:styleId="GridTable1LightAccent1">
    <w:name w:val="Grid Table 1 Light Accent 1"/>
    <w:basedOn w:val="TableNormal"/>
    <w:uiPriority w:val="46"/>
    <w:rsid w:val="00774830"/>
    <w:pPr>
      <w:spacing w:after="0" w:line="240" w:lineRule="auto"/>
    </w:pPr>
    <w:rPr>
      <w:rFonts w:eastAsiaTheme="minorEastAsia"/>
      <w:sz w:val="24"/>
      <w:szCs w:val="24"/>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istBullet">
    <w:name w:val="List Bullet"/>
    <w:basedOn w:val="Normal"/>
    <w:uiPriority w:val="99"/>
    <w:semiHidden/>
    <w:unhideWhenUsed/>
    <w:rsid w:val="00774830"/>
    <w:pPr>
      <w:tabs>
        <w:tab w:val="num" w:pos="360"/>
      </w:tabs>
      <w:ind w:left="357" w:hanging="357"/>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hyperlink" Target="https://intranet.ecu.edu.au/__data/assets/pdf_file/0016/510073/8-Aboriginal-ways-of-learning-factsheet.pdf" TargetMode="External"/><Relationship Id="rId39" Type="http://schemas.openxmlformats.org/officeDocument/2006/relationships/image" Target="media/image29.png"/><Relationship Id="rId21" Type="http://schemas.openxmlformats.org/officeDocument/2006/relationships/image" Target="media/image13.jpe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4.jp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image" Target="media/image19.jpg"/><Relationship Id="rId41" Type="http://schemas.openxmlformats.org/officeDocument/2006/relationships/image" Target="media/image31.png"/><Relationship Id="rId54" Type="http://schemas.openxmlformats.org/officeDocument/2006/relationships/hyperlink" Target="http://8ways.wikispaces.com"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24" Type="http://schemas.openxmlformats.org/officeDocument/2006/relationships/image" Target="media/image16.jpg"/><Relationship Id="rId32" Type="http://schemas.openxmlformats.org/officeDocument/2006/relationships/image" Target="media/image22.png"/><Relationship Id="rId37" Type="http://schemas.openxmlformats.org/officeDocument/2006/relationships/image" Target="media/image27.jpeg"/><Relationship Id="rId40" Type="http://schemas.openxmlformats.org/officeDocument/2006/relationships/image" Target="media/image30.jpg"/><Relationship Id="rId45" Type="http://schemas.openxmlformats.org/officeDocument/2006/relationships/image" Target="media/image35.png"/><Relationship Id="rId53" Type="http://schemas.openxmlformats.org/officeDocument/2006/relationships/image" Target="media/image43.jpg"/><Relationship Id="rId58" Type="http://schemas.openxmlformats.org/officeDocument/2006/relationships/image" Target="media/image47.jpg"/><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jpg"/><Relationship Id="rId28" Type="http://schemas.openxmlformats.org/officeDocument/2006/relationships/image" Target="media/image18.png"/><Relationship Id="rId36" Type="http://schemas.openxmlformats.org/officeDocument/2006/relationships/image" Target="media/image26.jpeg"/><Relationship Id="rId49" Type="http://schemas.openxmlformats.org/officeDocument/2006/relationships/image" Target="media/image39.png"/><Relationship Id="rId57" Type="http://schemas.openxmlformats.org/officeDocument/2006/relationships/image" Target="media/image46.jpg"/><Relationship Id="rId61" Type="http://schemas.openxmlformats.org/officeDocument/2006/relationships/fontTable" Target="fontTable.xml"/><Relationship Id="rId10" Type="http://schemas.openxmlformats.org/officeDocument/2006/relationships/image" Target="media/image2.gif"/><Relationship Id="rId19" Type="http://schemas.openxmlformats.org/officeDocument/2006/relationships/image" Target="media/image11.gif"/><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jpeg"/><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yllabus.bostes.nsw.edu.au/mathematics/mathematics-k10/learning-across-the-curriculum/" TargetMode="External"/><Relationship Id="rId14" Type="http://schemas.openxmlformats.org/officeDocument/2006/relationships/image" Target="media/image6.gif"/><Relationship Id="rId22" Type="http://schemas.openxmlformats.org/officeDocument/2006/relationships/image" Target="media/image14.jpg"/><Relationship Id="rId27" Type="http://schemas.openxmlformats.org/officeDocument/2006/relationships/hyperlink" Target="http://8ways.wikispaces.com/" TargetMode="External"/><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5.jpg"/><Relationship Id="rId8" Type="http://schemas.openxmlformats.org/officeDocument/2006/relationships/image" Target="media/image1.png"/><Relationship Id="rId51" Type="http://schemas.openxmlformats.org/officeDocument/2006/relationships/image" Target="media/image41.png"/><Relationship Id="rId3" Type="http://schemas.microsoft.com/office/2007/relationships/stylesWithEffects" Target="stylesWithEffect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jp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5923</Words>
  <Characters>33766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Jebeile, Nagla</dc:creator>
  <cp:lastModifiedBy>Job, Simon</cp:lastModifiedBy>
  <cp:revision>2</cp:revision>
  <dcterms:created xsi:type="dcterms:W3CDTF">2016-06-17T00:03:00Z</dcterms:created>
  <dcterms:modified xsi:type="dcterms:W3CDTF">2016-06-17T00:03:00Z</dcterms:modified>
</cp:coreProperties>
</file>